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7A" w:rsidRPr="000F38EF" w:rsidRDefault="005C7B7A" w:rsidP="005C7B7A">
      <w:pPr>
        <w:pStyle w:val="papersubtitle"/>
        <w:rPr>
          <w:sz w:val="24"/>
          <w:szCs w:val="24"/>
        </w:rPr>
        <w:sectPr w:rsidR="005C7B7A" w:rsidRPr="000F38EF" w:rsidSect="00A13275">
          <w:headerReference w:type="default" r:id="rId9"/>
          <w:footerReference w:type="default" r:id="rId10"/>
          <w:pgSz w:w="12240" w:h="15840" w:code="1"/>
          <w:pgMar w:top="993" w:right="1080" w:bottom="1440" w:left="1080" w:header="720" w:footer="720" w:gutter="0"/>
          <w:cols w:space="720"/>
          <w:docGrid w:linePitch="360"/>
        </w:sectPr>
      </w:pPr>
      <w:bookmarkStart w:id="0" w:name="_GoBack"/>
      <w:bookmarkEnd w:id="0"/>
      <w:r>
        <w:t xml:space="preserve">Addressing </w:t>
      </w:r>
      <w:r w:rsidRPr="00714AB9">
        <w:t>learning diffic</w:t>
      </w:r>
      <w:r w:rsidR="00F61011">
        <w:t>ulties in Newton’s 1st and 3rd L</w:t>
      </w:r>
      <w:r w:rsidRPr="00714AB9">
        <w:t xml:space="preserve">aws through </w:t>
      </w:r>
      <w:r>
        <w:t>problem based inquiry using Easy Java Simulation</w:t>
      </w:r>
    </w:p>
    <w:p w:rsidR="00EB187E" w:rsidRPr="005C7B7A" w:rsidRDefault="00EB187E" w:rsidP="00EB187E">
      <w:pPr>
        <w:pStyle w:val="Affiliation"/>
        <w:rPr>
          <w:noProof/>
          <w:sz w:val="22"/>
          <w:szCs w:val="22"/>
          <w:lang w:val="nl-NL"/>
        </w:rPr>
      </w:pPr>
      <w:r w:rsidRPr="009952D0">
        <w:rPr>
          <w:noProof/>
          <w:sz w:val="22"/>
          <w:szCs w:val="22"/>
          <w:lang w:val="nl-NL"/>
        </w:rPr>
        <w:lastRenderedPageBreak/>
        <w:t>Khoon Song Aloysius GOH</w:t>
      </w:r>
      <w:r>
        <w:rPr>
          <w:noProof/>
          <w:sz w:val="22"/>
          <w:szCs w:val="22"/>
          <w:vertAlign w:val="superscript"/>
          <w:lang w:val="nl-NL"/>
        </w:rPr>
        <w:t>1</w:t>
      </w:r>
      <w:r w:rsidRPr="009952D0">
        <w:rPr>
          <w:noProof/>
          <w:sz w:val="22"/>
          <w:szCs w:val="22"/>
        </w:rPr>
        <w:t xml:space="preserve">, </w:t>
      </w:r>
      <w:r w:rsidRPr="005C7B7A">
        <w:rPr>
          <w:noProof/>
          <w:sz w:val="22"/>
          <w:szCs w:val="22"/>
          <w:lang w:val="nl-NL"/>
        </w:rPr>
        <w:t>Loo Kang WEE</w:t>
      </w:r>
      <w:r>
        <w:rPr>
          <w:noProof/>
          <w:sz w:val="22"/>
          <w:szCs w:val="22"/>
          <w:vertAlign w:val="superscript"/>
          <w:lang w:val="nl-NL"/>
        </w:rPr>
        <w:t>2</w:t>
      </w:r>
      <w:r w:rsidRPr="005C7B7A">
        <w:rPr>
          <w:noProof/>
          <w:sz w:val="22"/>
          <w:szCs w:val="22"/>
          <w:lang w:val="nl-NL"/>
        </w:rPr>
        <w:t>,</w:t>
      </w:r>
      <w:r w:rsidRPr="009952D0">
        <w:rPr>
          <w:noProof/>
          <w:sz w:val="22"/>
          <w:szCs w:val="22"/>
          <w:lang w:val="nl-NL"/>
        </w:rPr>
        <w:t xml:space="preserve"> </w:t>
      </w:r>
      <w:r w:rsidRPr="005C7B7A">
        <w:rPr>
          <w:noProof/>
          <w:sz w:val="22"/>
          <w:szCs w:val="22"/>
        </w:rPr>
        <w:t>Kim Wah YIP</w:t>
      </w:r>
      <w:r>
        <w:rPr>
          <w:noProof/>
          <w:sz w:val="22"/>
          <w:szCs w:val="22"/>
          <w:vertAlign w:val="superscript"/>
          <w:lang w:val="nl-NL"/>
        </w:rPr>
        <w:t>1</w:t>
      </w:r>
      <w:r w:rsidRPr="005C7B7A">
        <w:rPr>
          <w:noProof/>
          <w:sz w:val="22"/>
          <w:szCs w:val="22"/>
        </w:rPr>
        <w:t xml:space="preserve">, </w:t>
      </w:r>
      <w:r>
        <w:rPr>
          <w:noProof/>
          <w:sz w:val="22"/>
          <w:szCs w:val="22"/>
        </w:rPr>
        <w:t xml:space="preserve">Ping Yong </w:t>
      </w:r>
      <w:r w:rsidRPr="005C7B7A">
        <w:rPr>
          <w:noProof/>
          <w:sz w:val="22"/>
          <w:szCs w:val="22"/>
        </w:rPr>
        <w:t>Jeffrey TOH</w:t>
      </w:r>
      <w:r>
        <w:rPr>
          <w:noProof/>
          <w:sz w:val="22"/>
          <w:szCs w:val="22"/>
          <w:vertAlign w:val="superscript"/>
          <w:lang w:val="nl-NL"/>
        </w:rPr>
        <w:t>1</w:t>
      </w:r>
      <w:r w:rsidR="00337C67">
        <w:rPr>
          <w:noProof/>
          <w:sz w:val="22"/>
          <w:szCs w:val="22"/>
        </w:rPr>
        <w:t xml:space="preserve"> and</w:t>
      </w:r>
      <w:r w:rsidRPr="005C7B7A">
        <w:rPr>
          <w:noProof/>
          <w:sz w:val="22"/>
          <w:szCs w:val="22"/>
        </w:rPr>
        <w:t xml:space="preserve"> </w:t>
      </w:r>
      <w:r>
        <w:rPr>
          <w:noProof/>
          <w:sz w:val="22"/>
          <w:szCs w:val="22"/>
          <w:lang w:val="nl-NL"/>
        </w:rPr>
        <w:t>Sze Yee</w:t>
      </w:r>
      <w:r w:rsidRPr="005C7B7A">
        <w:rPr>
          <w:noProof/>
          <w:sz w:val="22"/>
          <w:szCs w:val="22"/>
          <w:lang w:val="nl-NL"/>
        </w:rPr>
        <w:t xml:space="preserve"> </w:t>
      </w:r>
      <w:r>
        <w:rPr>
          <w:noProof/>
          <w:sz w:val="22"/>
          <w:szCs w:val="22"/>
          <w:lang w:val="nl-NL"/>
        </w:rPr>
        <w:t>LYE</w:t>
      </w:r>
      <w:r>
        <w:rPr>
          <w:noProof/>
          <w:sz w:val="22"/>
          <w:szCs w:val="22"/>
          <w:vertAlign w:val="superscript"/>
          <w:lang w:val="nl-NL"/>
        </w:rPr>
        <w:t>2</w:t>
      </w:r>
    </w:p>
    <w:p w:rsidR="005C7B7A" w:rsidRDefault="006E2B8D" w:rsidP="005C7B7A">
      <w:pPr>
        <w:pStyle w:val="Affiliation"/>
        <w:rPr>
          <w:sz w:val="16"/>
          <w:szCs w:val="16"/>
        </w:rPr>
      </w:pPr>
      <w:r>
        <w:rPr>
          <w:sz w:val="16"/>
          <w:szCs w:val="16"/>
          <w:vertAlign w:val="superscript"/>
        </w:rPr>
        <w:t>1</w:t>
      </w:r>
      <w:r w:rsidR="005C7B7A" w:rsidRPr="005C7B7A">
        <w:rPr>
          <w:sz w:val="16"/>
          <w:szCs w:val="16"/>
        </w:rPr>
        <w:t>Ministry of Education, Anderson Junior College, Singapore</w:t>
      </w:r>
    </w:p>
    <w:p w:rsidR="006E2B8D" w:rsidRPr="005C7B7A" w:rsidRDefault="006E2B8D" w:rsidP="006E2B8D">
      <w:pPr>
        <w:pStyle w:val="Affiliation"/>
        <w:rPr>
          <w:sz w:val="16"/>
          <w:szCs w:val="16"/>
        </w:rPr>
      </w:pPr>
      <w:r>
        <w:rPr>
          <w:sz w:val="16"/>
          <w:szCs w:val="16"/>
          <w:vertAlign w:val="superscript"/>
        </w:rPr>
        <w:t>2</w:t>
      </w:r>
      <w:r w:rsidRPr="005C7B7A">
        <w:rPr>
          <w:sz w:val="16"/>
          <w:szCs w:val="16"/>
        </w:rPr>
        <w:t>Ministry of Education, Education Technology Division, Singapore</w:t>
      </w:r>
    </w:p>
    <w:p w:rsidR="005C7B7A" w:rsidRPr="005C7B7A" w:rsidRDefault="005C7B7A" w:rsidP="005C7B7A">
      <w:pPr>
        <w:pStyle w:val="Affiliation"/>
        <w:rPr>
          <w:sz w:val="16"/>
          <w:szCs w:val="16"/>
        </w:rPr>
      </w:pPr>
      <w:r w:rsidRPr="005C7B7A">
        <w:rPr>
          <w:sz w:val="16"/>
          <w:szCs w:val="16"/>
        </w:rPr>
        <w:t xml:space="preserve">   </w:t>
      </w:r>
    </w:p>
    <w:p w:rsidR="005C7B7A" w:rsidRPr="005C7B7A" w:rsidRDefault="0007162A" w:rsidP="005C7B7A">
      <w:pPr>
        <w:pStyle w:val="Affiliation"/>
        <w:rPr>
          <w:sz w:val="16"/>
          <w:szCs w:val="16"/>
        </w:rPr>
      </w:pPr>
      <w:r w:rsidRPr="0007162A">
        <w:rPr>
          <w:sz w:val="16"/>
          <w:szCs w:val="16"/>
        </w:rPr>
        <w:t>goh_khoon_song@moe.edu.sg</w:t>
      </w:r>
      <w:r>
        <w:rPr>
          <w:sz w:val="16"/>
          <w:szCs w:val="16"/>
        </w:rPr>
        <w:t xml:space="preserve">, </w:t>
      </w:r>
      <w:r w:rsidR="00E026C7" w:rsidRPr="0007162A">
        <w:rPr>
          <w:sz w:val="16"/>
          <w:szCs w:val="16"/>
        </w:rPr>
        <w:t xml:space="preserve">wee_loo_kang@moe.gov.sg, </w:t>
      </w:r>
      <w:r w:rsidR="005C7B7A" w:rsidRPr="005C7B7A">
        <w:rPr>
          <w:sz w:val="16"/>
          <w:szCs w:val="16"/>
        </w:rPr>
        <w:t>yip_kim_wah@moe.edu.sg, toh_ping_yong_jeffrey@moe.edu.sg</w:t>
      </w:r>
      <w:r w:rsidR="005C7B7A">
        <w:rPr>
          <w:sz w:val="16"/>
          <w:szCs w:val="16"/>
        </w:rPr>
        <w:t>, lye_sze_yee@moe.gov.sg</w:t>
      </w:r>
    </w:p>
    <w:p w:rsidR="0061177B" w:rsidRPr="00003562" w:rsidRDefault="0061177B" w:rsidP="007A0BE5">
      <w:pPr>
        <w:pStyle w:val="Affiliation"/>
        <w:rPr>
          <w:sz w:val="16"/>
          <w:szCs w:val="16"/>
        </w:rPr>
      </w:pPr>
    </w:p>
    <w:p w:rsidR="00061935" w:rsidRPr="00546345" w:rsidRDefault="005C7B7A" w:rsidP="00546345">
      <w:pPr>
        <w:pStyle w:val="Affiliation"/>
        <w:ind w:left="1418" w:right="724"/>
        <w:jc w:val="both"/>
        <w:rPr>
          <w:sz w:val="16"/>
          <w:szCs w:val="16"/>
        </w:rPr>
      </w:pPr>
      <w:r w:rsidRPr="00546345">
        <w:rPr>
          <w:sz w:val="16"/>
          <w:szCs w:val="16"/>
        </w:rPr>
        <w:t>We develo</w:t>
      </w:r>
      <w:r w:rsidR="00A13275">
        <w:rPr>
          <w:sz w:val="16"/>
          <w:szCs w:val="16"/>
        </w:rPr>
        <w:t xml:space="preserve">p an Easy Java Simulation (EJS) </w:t>
      </w:r>
      <w:r w:rsidRPr="00546345">
        <w:rPr>
          <w:sz w:val="16"/>
          <w:szCs w:val="16"/>
        </w:rPr>
        <w:t>model for students to visualize Newton’s 1</w:t>
      </w:r>
      <w:r w:rsidRPr="00546345">
        <w:rPr>
          <w:sz w:val="16"/>
          <w:szCs w:val="16"/>
          <w:vertAlign w:val="superscript"/>
        </w:rPr>
        <w:t>st</w:t>
      </w:r>
      <w:r w:rsidRPr="00546345">
        <w:rPr>
          <w:sz w:val="16"/>
          <w:szCs w:val="16"/>
        </w:rPr>
        <w:t xml:space="preserve"> and 3</w:t>
      </w:r>
      <w:r w:rsidRPr="00546345">
        <w:rPr>
          <w:sz w:val="16"/>
          <w:szCs w:val="16"/>
          <w:vertAlign w:val="superscript"/>
        </w:rPr>
        <w:t>rd</w:t>
      </w:r>
      <w:r w:rsidRPr="00546345">
        <w:rPr>
          <w:sz w:val="16"/>
          <w:szCs w:val="16"/>
        </w:rPr>
        <w:t xml:space="preserve"> law</w:t>
      </w:r>
      <w:r w:rsidR="00C93241">
        <w:rPr>
          <w:sz w:val="16"/>
          <w:szCs w:val="16"/>
        </w:rPr>
        <w:t>s</w:t>
      </w:r>
      <w:r w:rsidRPr="00546345">
        <w:rPr>
          <w:sz w:val="16"/>
          <w:szCs w:val="16"/>
        </w:rPr>
        <w:t xml:space="preserve">, using frictionless constant motion equation and a spring collision </w:t>
      </w:r>
      <w:r w:rsidR="00562B6A" w:rsidRPr="00546345">
        <w:rPr>
          <w:sz w:val="16"/>
          <w:szCs w:val="16"/>
        </w:rPr>
        <w:t xml:space="preserve">equation </w:t>
      </w:r>
      <w:r w:rsidR="00C93241">
        <w:rPr>
          <w:sz w:val="16"/>
          <w:szCs w:val="16"/>
        </w:rPr>
        <w:t>during impact</w:t>
      </w:r>
      <w:r w:rsidRPr="00546345">
        <w:rPr>
          <w:sz w:val="16"/>
          <w:szCs w:val="16"/>
        </w:rPr>
        <w:t>.</w:t>
      </w:r>
      <w:r w:rsidR="00E55081" w:rsidRPr="00546345">
        <w:rPr>
          <w:sz w:val="16"/>
          <w:szCs w:val="16"/>
        </w:rPr>
        <w:t xml:space="preserve"> </w:t>
      </w:r>
      <w:r w:rsidRPr="00546345">
        <w:rPr>
          <w:sz w:val="16"/>
          <w:szCs w:val="16"/>
        </w:rPr>
        <w:t xml:space="preserve">Using </w:t>
      </w:r>
      <w:r w:rsidR="00A13275">
        <w:rPr>
          <w:sz w:val="16"/>
          <w:szCs w:val="16"/>
        </w:rPr>
        <w:t>Physics by Inquiry</w:t>
      </w:r>
      <w:r w:rsidRPr="00546345">
        <w:rPr>
          <w:sz w:val="16"/>
          <w:szCs w:val="16"/>
        </w:rPr>
        <w:t xml:space="preserve"> instructional </w:t>
      </w:r>
      <w:r w:rsidR="00A13275">
        <w:rPr>
          <w:sz w:val="16"/>
          <w:szCs w:val="16"/>
        </w:rPr>
        <w:t xml:space="preserve">(PbI) </w:t>
      </w:r>
      <w:r w:rsidRPr="00546345">
        <w:rPr>
          <w:sz w:val="16"/>
          <w:szCs w:val="16"/>
        </w:rPr>
        <w:t xml:space="preserve">strategy, the simulation and its </w:t>
      </w:r>
      <w:r w:rsidR="00C264DF" w:rsidRPr="00546345">
        <w:rPr>
          <w:sz w:val="16"/>
          <w:szCs w:val="16"/>
        </w:rPr>
        <w:t xml:space="preserve">problem based inquiry </w:t>
      </w:r>
      <w:r w:rsidR="00C93241">
        <w:rPr>
          <w:sz w:val="16"/>
          <w:szCs w:val="16"/>
        </w:rPr>
        <w:t>worksheet aim</w:t>
      </w:r>
      <w:r w:rsidRPr="00546345">
        <w:rPr>
          <w:sz w:val="16"/>
          <w:szCs w:val="16"/>
        </w:rPr>
        <w:t xml:space="preserve"> to enhance learning of </w:t>
      </w:r>
      <w:r w:rsidR="000C4130">
        <w:rPr>
          <w:sz w:val="16"/>
          <w:szCs w:val="16"/>
        </w:rPr>
        <w:t>these two</w:t>
      </w:r>
      <w:r w:rsidRPr="00546345">
        <w:rPr>
          <w:sz w:val="16"/>
          <w:szCs w:val="16"/>
        </w:rPr>
        <w:t xml:space="preserve"> </w:t>
      </w:r>
      <w:r w:rsidR="006D0E9C" w:rsidRPr="00546345">
        <w:rPr>
          <w:sz w:val="16"/>
          <w:szCs w:val="16"/>
        </w:rPr>
        <w:t>Newtonian</w:t>
      </w:r>
      <w:r w:rsidRPr="00546345">
        <w:rPr>
          <w:sz w:val="16"/>
          <w:szCs w:val="16"/>
        </w:rPr>
        <w:t xml:space="preserve"> concepts. We report results from Experimental (N=6</w:t>
      </w:r>
      <w:r w:rsidR="00546345">
        <w:rPr>
          <w:sz w:val="16"/>
          <w:szCs w:val="16"/>
        </w:rPr>
        <w:t>2</w:t>
      </w:r>
      <w:r w:rsidRPr="00546345">
        <w:rPr>
          <w:sz w:val="16"/>
          <w:szCs w:val="16"/>
        </w:rPr>
        <w:t xml:space="preserve"> students) and Control (N=67)</w:t>
      </w:r>
      <w:r w:rsidR="000C4130">
        <w:rPr>
          <w:sz w:val="16"/>
          <w:szCs w:val="16"/>
        </w:rPr>
        <w:t xml:space="preserve"> Groups</w:t>
      </w:r>
      <w:r w:rsidRPr="00546345">
        <w:rPr>
          <w:sz w:val="16"/>
          <w:szCs w:val="16"/>
        </w:rPr>
        <w:t xml:space="preserve"> in 1</w:t>
      </w:r>
      <w:r w:rsidR="006D0E9C" w:rsidRPr="00546345">
        <w:rPr>
          <w:sz w:val="16"/>
          <w:szCs w:val="16"/>
        </w:rPr>
        <w:t>1</w:t>
      </w:r>
      <w:r w:rsidRPr="00546345">
        <w:rPr>
          <w:sz w:val="16"/>
          <w:szCs w:val="16"/>
        </w:rPr>
        <w:t xml:space="preserve"> multi</w:t>
      </w:r>
      <w:r w:rsidR="000C4130">
        <w:rPr>
          <w:sz w:val="16"/>
          <w:szCs w:val="16"/>
        </w:rPr>
        <w:t>ple</w:t>
      </w:r>
      <w:r w:rsidR="00A13275">
        <w:rPr>
          <w:sz w:val="16"/>
          <w:szCs w:val="16"/>
        </w:rPr>
        <w:t>-choice questions</w:t>
      </w:r>
      <w:r w:rsidRPr="00546345">
        <w:rPr>
          <w:sz w:val="16"/>
          <w:szCs w:val="16"/>
        </w:rPr>
        <w:t xml:space="preserve"> pre</w:t>
      </w:r>
      <w:r w:rsidR="00C93241">
        <w:rPr>
          <w:sz w:val="16"/>
          <w:szCs w:val="16"/>
        </w:rPr>
        <w:t>-</w:t>
      </w:r>
      <w:r w:rsidRPr="00546345">
        <w:rPr>
          <w:sz w:val="16"/>
          <w:szCs w:val="16"/>
        </w:rPr>
        <w:t xml:space="preserve"> and post-test</w:t>
      </w:r>
      <w:r w:rsidR="00C93241">
        <w:rPr>
          <w:sz w:val="16"/>
          <w:szCs w:val="16"/>
        </w:rPr>
        <w:t>s</w:t>
      </w:r>
      <w:r w:rsidRPr="00546345">
        <w:rPr>
          <w:sz w:val="16"/>
          <w:szCs w:val="16"/>
        </w:rPr>
        <w:t>,</w:t>
      </w:r>
      <w:r w:rsidR="00FD6060">
        <w:rPr>
          <w:sz w:val="16"/>
          <w:szCs w:val="16"/>
        </w:rPr>
        <w:t xml:space="preserve"> conducted by three</w:t>
      </w:r>
      <w:r w:rsidRPr="00546345">
        <w:rPr>
          <w:sz w:val="16"/>
          <w:szCs w:val="16"/>
        </w:rPr>
        <w:t xml:space="preserve"> teachers in the school. </w:t>
      </w:r>
      <w:r w:rsidR="007C102F" w:rsidRPr="00546345">
        <w:rPr>
          <w:sz w:val="16"/>
          <w:szCs w:val="16"/>
        </w:rPr>
        <w:t>Results suggest</w:t>
      </w:r>
      <w:r w:rsidR="00490936">
        <w:rPr>
          <w:sz w:val="16"/>
          <w:szCs w:val="16"/>
        </w:rPr>
        <w:t>,</w:t>
      </w:r>
      <w:r w:rsidR="007C102F" w:rsidRPr="00546345">
        <w:rPr>
          <w:sz w:val="16"/>
          <w:szCs w:val="16"/>
        </w:rPr>
        <w:t xml:space="preserve"> at 95% confidence level</w:t>
      </w:r>
      <w:r w:rsidR="00FD6060">
        <w:rPr>
          <w:sz w:val="16"/>
          <w:szCs w:val="16"/>
        </w:rPr>
        <w:t>,</w:t>
      </w:r>
      <w:r w:rsidR="007C102F" w:rsidRPr="00546345">
        <w:rPr>
          <w:sz w:val="16"/>
          <w:szCs w:val="16"/>
        </w:rPr>
        <w:t xml:space="preserve"> significant improvement for concept of Newton’s 1</w:t>
      </w:r>
      <w:r w:rsidR="007C102F" w:rsidRPr="00546345">
        <w:rPr>
          <w:sz w:val="16"/>
          <w:szCs w:val="16"/>
          <w:vertAlign w:val="superscript"/>
        </w:rPr>
        <w:t>st</w:t>
      </w:r>
      <w:r w:rsidR="007C102F" w:rsidRPr="00546345">
        <w:rPr>
          <w:sz w:val="16"/>
          <w:szCs w:val="16"/>
        </w:rPr>
        <w:t xml:space="preserve"> Law while </w:t>
      </w:r>
      <w:r w:rsidR="00FD6060">
        <w:rPr>
          <w:sz w:val="16"/>
          <w:szCs w:val="16"/>
        </w:rPr>
        <w:t xml:space="preserve">not so for Newton’s </w:t>
      </w:r>
      <w:r w:rsidR="007C102F" w:rsidRPr="00546345">
        <w:rPr>
          <w:sz w:val="16"/>
          <w:szCs w:val="16"/>
        </w:rPr>
        <w:t>3</w:t>
      </w:r>
      <w:r w:rsidR="007C102F" w:rsidRPr="00546345">
        <w:rPr>
          <w:sz w:val="16"/>
          <w:szCs w:val="16"/>
          <w:vertAlign w:val="superscript"/>
        </w:rPr>
        <w:t>rd</w:t>
      </w:r>
      <w:r w:rsidR="007C102F" w:rsidRPr="00546345">
        <w:rPr>
          <w:sz w:val="16"/>
          <w:szCs w:val="16"/>
        </w:rPr>
        <w:t xml:space="preserve"> Law.</w:t>
      </w:r>
      <w:r w:rsidR="00061935" w:rsidRPr="00546345">
        <w:rPr>
          <w:sz w:val="16"/>
          <w:szCs w:val="16"/>
        </w:rPr>
        <w:t xml:space="preserve"> </w:t>
      </w:r>
      <w:r w:rsidR="00FD6060">
        <w:rPr>
          <w:sz w:val="16"/>
          <w:szCs w:val="16"/>
        </w:rPr>
        <w:t xml:space="preserve">A </w:t>
      </w:r>
      <w:r w:rsidR="007C102F" w:rsidRPr="00546345">
        <w:rPr>
          <w:sz w:val="16"/>
          <w:szCs w:val="16"/>
        </w:rPr>
        <w:t>F</w:t>
      </w:r>
      <w:r w:rsidR="00FD6060">
        <w:rPr>
          <w:sz w:val="16"/>
          <w:szCs w:val="16"/>
        </w:rPr>
        <w:t>ocus G</w:t>
      </w:r>
      <w:r w:rsidR="007C102F" w:rsidRPr="00546345">
        <w:rPr>
          <w:sz w:val="16"/>
          <w:szCs w:val="16"/>
        </w:rPr>
        <w:t xml:space="preserve">roup </w:t>
      </w:r>
      <w:r w:rsidR="00FD6060">
        <w:rPr>
          <w:sz w:val="16"/>
          <w:szCs w:val="16"/>
        </w:rPr>
        <w:t>D</w:t>
      </w:r>
      <w:r w:rsidR="00061935" w:rsidRPr="00546345">
        <w:rPr>
          <w:sz w:val="16"/>
          <w:szCs w:val="16"/>
        </w:rPr>
        <w:t>iscussion</w:t>
      </w:r>
      <w:r w:rsidR="007C102F" w:rsidRPr="00546345">
        <w:rPr>
          <w:sz w:val="16"/>
          <w:szCs w:val="16"/>
        </w:rPr>
        <w:t xml:space="preserve"> </w:t>
      </w:r>
      <w:r w:rsidR="00FD6060">
        <w:rPr>
          <w:sz w:val="16"/>
          <w:szCs w:val="16"/>
        </w:rPr>
        <w:t>revealed</w:t>
      </w:r>
      <w:r w:rsidR="007C102F" w:rsidRPr="00546345">
        <w:rPr>
          <w:sz w:val="16"/>
          <w:szCs w:val="16"/>
        </w:rPr>
        <w:t xml:space="preserve"> students confirm</w:t>
      </w:r>
      <w:r w:rsidR="00E409AD" w:rsidRPr="00546345">
        <w:rPr>
          <w:sz w:val="16"/>
          <w:szCs w:val="16"/>
        </w:rPr>
        <w:t>ing</w:t>
      </w:r>
      <w:r w:rsidR="007C102F" w:rsidRPr="00546345">
        <w:rPr>
          <w:sz w:val="16"/>
          <w:szCs w:val="16"/>
        </w:rPr>
        <w:t xml:space="preserve"> the usefulness of the </w:t>
      </w:r>
      <w:r w:rsidR="00061935" w:rsidRPr="00546345">
        <w:rPr>
          <w:sz w:val="16"/>
          <w:szCs w:val="16"/>
        </w:rPr>
        <w:t>EJS model</w:t>
      </w:r>
      <w:r w:rsidR="007C102F" w:rsidRPr="00546345">
        <w:rPr>
          <w:sz w:val="16"/>
          <w:szCs w:val="16"/>
        </w:rPr>
        <w:t xml:space="preserve"> in </w:t>
      </w:r>
      <w:r w:rsidR="00061935" w:rsidRPr="00546345">
        <w:rPr>
          <w:sz w:val="16"/>
          <w:szCs w:val="16"/>
        </w:rPr>
        <w:t>visualizing</w:t>
      </w:r>
      <w:r w:rsidR="007C102F" w:rsidRPr="00546345">
        <w:rPr>
          <w:sz w:val="16"/>
          <w:szCs w:val="16"/>
        </w:rPr>
        <w:t xml:space="preserve"> the 1</w:t>
      </w:r>
      <w:r w:rsidR="007C102F" w:rsidRPr="00546345">
        <w:rPr>
          <w:sz w:val="16"/>
          <w:szCs w:val="16"/>
          <w:vertAlign w:val="superscript"/>
        </w:rPr>
        <w:t>st</w:t>
      </w:r>
      <w:r w:rsidR="007C102F" w:rsidRPr="00546345">
        <w:rPr>
          <w:sz w:val="16"/>
          <w:szCs w:val="16"/>
        </w:rPr>
        <w:t xml:space="preserve"> Law while not so much for the 3</w:t>
      </w:r>
      <w:r w:rsidR="007C102F" w:rsidRPr="00546345">
        <w:rPr>
          <w:sz w:val="16"/>
          <w:szCs w:val="16"/>
          <w:vertAlign w:val="superscript"/>
        </w:rPr>
        <w:t>rd</w:t>
      </w:r>
      <w:r w:rsidR="00FD6060">
        <w:rPr>
          <w:sz w:val="16"/>
          <w:szCs w:val="16"/>
        </w:rPr>
        <w:t xml:space="preserve"> L</w:t>
      </w:r>
      <w:r w:rsidR="007C102F" w:rsidRPr="00546345">
        <w:rPr>
          <w:sz w:val="16"/>
          <w:szCs w:val="16"/>
        </w:rPr>
        <w:t xml:space="preserve">aw. </w:t>
      </w:r>
      <w:r w:rsidR="006D0E9C" w:rsidRPr="00546345">
        <w:rPr>
          <w:sz w:val="16"/>
          <w:szCs w:val="16"/>
        </w:rPr>
        <w:t>We speculate the design ideas for constant velocity motion in the computer model coupled with the Pb</w:t>
      </w:r>
      <w:r w:rsidR="00974A20" w:rsidRPr="00546345">
        <w:rPr>
          <w:sz w:val="16"/>
          <w:szCs w:val="16"/>
        </w:rPr>
        <w:t>I</w:t>
      </w:r>
      <w:r w:rsidR="006D0E9C" w:rsidRPr="00546345">
        <w:rPr>
          <w:sz w:val="16"/>
          <w:szCs w:val="16"/>
        </w:rPr>
        <w:t xml:space="preserve"> worksheet did allow </w:t>
      </w:r>
      <w:r w:rsidR="00FD6060">
        <w:rPr>
          <w:sz w:val="16"/>
          <w:szCs w:val="16"/>
        </w:rPr>
        <w:t xml:space="preserve">for </w:t>
      </w:r>
      <w:r w:rsidR="00A37141" w:rsidRPr="00546345">
        <w:rPr>
          <w:sz w:val="16"/>
          <w:szCs w:val="16"/>
        </w:rPr>
        <w:t xml:space="preserve">‘making sense’ and </w:t>
      </w:r>
      <w:r w:rsidR="006D0E9C" w:rsidRPr="00546345">
        <w:rPr>
          <w:sz w:val="16"/>
          <w:szCs w:val="16"/>
        </w:rPr>
        <w:t>experiencing of the 1</w:t>
      </w:r>
      <w:r w:rsidR="006D0E9C" w:rsidRPr="00546345">
        <w:rPr>
          <w:sz w:val="16"/>
          <w:szCs w:val="16"/>
          <w:vertAlign w:val="superscript"/>
        </w:rPr>
        <w:t>st</w:t>
      </w:r>
      <w:r w:rsidR="006D0E9C" w:rsidRPr="00546345">
        <w:rPr>
          <w:sz w:val="16"/>
          <w:szCs w:val="16"/>
        </w:rPr>
        <w:t xml:space="preserve"> Law</w:t>
      </w:r>
      <w:r w:rsidR="00FD6060">
        <w:rPr>
          <w:sz w:val="16"/>
          <w:szCs w:val="16"/>
        </w:rPr>
        <w:t>,</w:t>
      </w:r>
      <w:r w:rsidR="002C4EE7">
        <w:rPr>
          <w:sz w:val="16"/>
          <w:szCs w:val="16"/>
        </w:rPr>
        <w:t xml:space="preserve"> wher</w:t>
      </w:r>
      <w:r w:rsidR="006D0E9C" w:rsidRPr="00546345">
        <w:rPr>
          <w:sz w:val="16"/>
          <w:szCs w:val="16"/>
        </w:rPr>
        <w:t xml:space="preserve">e traditional pen-paper representations </w:t>
      </w:r>
      <w:r w:rsidR="00562B6A" w:rsidRPr="00546345">
        <w:rPr>
          <w:sz w:val="16"/>
          <w:szCs w:val="16"/>
        </w:rPr>
        <w:t xml:space="preserve">could </w:t>
      </w:r>
      <w:r w:rsidR="00FD6060">
        <w:rPr>
          <w:sz w:val="16"/>
          <w:szCs w:val="16"/>
        </w:rPr>
        <w:t>not</w:t>
      </w:r>
      <w:r w:rsidR="006D0E9C" w:rsidRPr="00546345">
        <w:rPr>
          <w:sz w:val="16"/>
          <w:szCs w:val="16"/>
        </w:rPr>
        <w:t xml:space="preserve">. </w:t>
      </w:r>
      <w:r w:rsidR="007C102F" w:rsidRPr="00546345">
        <w:rPr>
          <w:sz w:val="16"/>
          <w:szCs w:val="16"/>
        </w:rPr>
        <w:t xml:space="preserve">We have improved the features for the </w:t>
      </w:r>
      <w:r w:rsidR="00562B6A" w:rsidRPr="00546345">
        <w:rPr>
          <w:sz w:val="16"/>
          <w:szCs w:val="16"/>
        </w:rPr>
        <w:t>a</w:t>
      </w:r>
      <w:r w:rsidR="007C102F" w:rsidRPr="00546345">
        <w:rPr>
          <w:sz w:val="16"/>
          <w:szCs w:val="16"/>
        </w:rPr>
        <w:t>ction-</w:t>
      </w:r>
      <w:r w:rsidR="00562B6A" w:rsidRPr="00546345">
        <w:rPr>
          <w:sz w:val="16"/>
          <w:szCs w:val="16"/>
        </w:rPr>
        <w:t>r</w:t>
      </w:r>
      <w:r w:rsidR="007C102F" w:rsidRPr="00546345">
        <w:rPr>
          <w:sz w:val="16"/>
          <w:szCs w:val="16"/>
        </w:rPr>
        <w:t xml:space="preserve">eaction </w:t>
      </w:r>
      <w:r w:rsidR="00562B6A" w:rsidRPr="00546345">
        <w:rPr>
          <w:sz w:val="16"/>
          <w:szCs w:val="16"/>
        </w:rPr>
        <w:t>contact f</w:t>
      </w:r>
      <w:r w:rsidR="007C102F" w:rsidRPr="00546345">
        <w:rPr>
          <w:sz w:val="16"/>
          <w:szCs w:val="16"/>
        </w:rPr>
        <w:t>orce</w:t>
      </w:r>
      <w:r w:rsidR="00E409AD" w:rsidRPr="00546345">
        <w:rPr>
          <w:sz w:val="16"/>
          <w:szCs w:val="16"/>
        </w:rPr>
        <w:t xml:space="preserve">s visualization </w:t>
      </w:r>
      <w:r w:rsidR="00562B6A" w:rsidRPr="00546345">
        <w:rPr>
          <w:sz w:val="16"/>
          <w:szCs w:val="16"/>
        </w:rPr>
        <w:t>associated with</w:t>
      </w:r>
      <w:r w:rsidR="00E409AD" w:rsidRPr="00546345">
        <w:rPr>
          <w:sz w:val="16"/>
          <w:szCs w:val="16"/>
        </w:rPr>
        <w:t xml:space="preserve"> the</w:t>
      </w:r>
      <w:r w:rsidR="007C102F" w:rsidRPr="00546345">
        <w:rPr>
          <w:sz w:val="16"/>
          <w:szCs w:val="16"/>
        </w:rPr>
        <w:t xml:space="preserve"> 3</w:t>
      </w:r>
      <w:r w:rsidR="007C102F" w:rsidRPr="00546345">
        <w:rPr>
          <w:sz w:val="16"/>
          <w:szCs w:val="16"/>
          <w:vertAlign w:val="superscript"/>
        </w:rPr>
        <w:t>rd</w:t>
      </w:r>
      <w:r w:rsidR="007C102F" w:rsidRPr="00546345">
        <w:rPr>
          <w:sz w:val="16"/>
          <w:szCs w:val="16"/>
        </w:rPr>
        <w:t xml:space="preserve"> Law and </w:t>
      </w:r>
      <w:r w:rsidR="00061935" w:rsidRPr="00546345">
        <w:rPr>
          <w:sz w:val="16"/>
          <w:szCs w:val="16"/>
        </w:rPr>
        <w:t xml:space="preserve">we hope </w:t>
      </w:r>
      <w:r w:rsidR="00562B6A" w:rsidRPr="00546345">
        <w:rPr>
          <w:sz w:val="16"/>
          <w:szCs w:val="16"/>
        </w:rPr>
        <w:t xml:space="preserve">other </w:t>
      </w:r>
      <w:r w:rsidR="00061935" w:rsidRPr="00546345">
        <w:rPr>
          <w:sz w:val="16"/>
          <w:szCs w:val="16"/>
        </w:rPr>
        <w:t>teachers wi</w:t>
      </w:r>
      <w:r w:rsidR="00FD6060">
        <w:rPr>
          <w:sz w:val="16"/>
          <w:szCs w:val="16"/>
        </w:rPr>
        <w:t>ll find the simulation useful for</w:t>
      </w:r>
      <w:r w:rsidR="00061935" w:rsidRPr="00546345">
        <w:rPr>
          <w:sz w:val="16"/>
          <w:szCs w:val="16"/>
        </w:rPr>
        <w:t xml:space="preserve"> their classes and further customize them </w:t>
      </w:r>
      <w:r w:rsidR="003F4E9E">
        <w:rPr>
          <w:sz w:val="16"/>
          <w:szCs w:val="16"/>
        </w:rPr>
        <w:t xml:space="preserve">to </w:t>
      </w:r>
      <w:r w:rsidR="00061935" w:rsidRPr="00546345">
        <w:rPr>
          <w:sz w:val="16"/>
          <w:szCs w:val="16"/>
        </w:rPr>
        <w:t>benefit</w:t>
      </w:r>
      <w:r w:rsidR="006D29D3">
        <w:rPr>
          <w:sz w:val="16"/>
          <w:szCs w:val="16"/>
        </w:rPr>
        <w:t xml:space="preserve"> all </w:t>
      </w:r>
      <w:r w:rsidR="00061935" w:rsidRPr="00546345">
        <w:rPr>
          <w:sz w:val="16"/>
          <w:szCs w:val="16"/>
        </w:rPr>
        <w:t xml:space="preserve">mankind, becoming citizens for the world.     </w:t>
      </w:r>
    </w:p>
    <w:p w:rsidR="009303D9" w:rsidRPr="00003562" w:rsidRDefault="009303D9" w:rsidP="00546345">
      <w:pPr>
        <w:pStyle w:val="Affiliation"/>
        <w:ind w:left="1418" w:right="724"/>
        <w:jc w:val="both"/>
      </w:pPr>
    </w:p>
    <w:p w:rsidR="00A65002" w:rsidRDefault="007A0BE5" w:rsidP="00546345">
      <w:pPr>
        <w:pStyle w:val="Affiliation"/>
        <w:ind w:left="1418" w:right="724"/>
        <w:jc w:val="both"/>
        <w:rPr>
          <w:sz w:val="16"/>
          <w:szCs w:val="16"/>
          <w:lang w:val="en-GB"/>
        </w:rPr>
      </w:pPr>
      <w:r w:rsidRPr="00221245">
        <w:rPr>
          <w:sz w:val="16"/>
        </w:rPr>
        <w:t>Keyword:</w:t>
      </w:r>
      <w:r w:rsidR="00221245" w:rsidRPr="00221245">
        <w:rPr>
          <w:sz w:val="16"/>
        </w:rPr>
        <w:t xml:space="preserve"> </w:t>
      </w:r>
      <w:r w:rsidR="005A7188">
        <w:rPr>
          <w:sz w:val="16"/>
        </w:rPr>
        <w:t xml:space="preserve">easy java simulation, </w:t>
      </w:r>
      <w:r w:rsidR="00A736BD" w:rsidRPr="00221245">
        <w:rPr>
          <w:sz w:val="16"/>
        </w:rPr>
        <w:t>active learning</w:t>
      </w:r>
      <w:r w:rsidR="00A736BD">
        <w:rPr>
          <w:sz w:val="16"/>
          <w:szCs w:val="16"/>
        </w:rPr>
        <w:t xml:space="preserve">, </w:t>
      </w:r>
      <w:r w:rsidR="00950EB6" w:rsidRPr="00003562">
        <w:rPr>
          <w:sz w:val="16"/>
          <w:szCs w:val="16"/>
        </w:rPr>
        <w:t>education</w:t>
      </w:r>
      <w:r w:rsidR="00A736BD">
        <w:rPr>
          <w:sz w:val="16"/>
          <w:szCs w:val="16"/>
        </w:rPr>
        <w:t>,</w:t>
      </w:r>
      <w:r w:rsidR="00950EB6" w:rsidRPr="00003562">
        <w:rPr>
          <w:sz w:val="16"/>
          <w:szCs w:val="16"/>
        </w:rPr>
        <w:t xml:space="preserve"> teacher</w:t>
      </w:r>
      <w:r w:rsidR="00A736BD">
        <w:rPr>
          <w:sz w:val="16"/>
          <w:szCs w:val="16"/>
        </w:rPr>
        <w:t xml:space="preserve"> professional development, </w:t>
      </w:r>
      <w:r w:rsidR="00950EB6" w:rsidRPr="00003562">
        <w:rPr>
          <w:sz w:val="16"/>
          <w:szCs w:val="16"/>
          <w:lang w:val="en-GB"/>
        </w:rPr>
        <w:t>e-learning</w:t>
      </w:r>
      <w:r w:rsidR="00A736BD">
        <w:rPr>
          <w:sz w:val="16"/>
          <w:szCs w:val="16"/>
          <w:lang w:val="en-GB"/>
        </w:rPr>
        <w:t>,</w:t>
      </w:r>
      <w:r w:rsidR="00950EB6" w:rsidRPr="00003562">
        <w:rPr>
          <w:sz w:val="16"/>
          <w:szCs w:val="16"/>
          <w:lang w:val="en-GB"/>
        </w:rPr>
        <w:t xml:space="preserve"> applet</w:t>
      </w:r>
      <w:r w:rsidR="00A736BD">
        <w:rPr>
          <w:sz w:val="16"/>
          <w:szCs w:val="16"/>
          <w:lang w:val="en-GB"/>
        </w:rPr>
        <w:t>,</w:t>
      </w:r>
      <w:r w:rsidR="00950EB6" w:rsidRPr="00003562">
        <w:rPr>
          <w:sz w:val="16"/>
          <w:szCs w:val="16"/>
          <w:lang w:val="en-GB"/>
        </w:rPr>
        <w:t xml:space="preserve"> </w:t>
      </w:r>
      <w:r w:rsidR="008D3B4A">
        <w:rPr>
          <w:sz w:val="16"/>
          <w:szCs w:val="16"/>
          <w:lang w:val="en-GB"/>
        </w:rPr>
        <w:t>design</w:t>
      </w:r>
      <w:r w:rsidR="00A736BD">
        <w:rPr>
          <w:sz w:val="16"/>
          <w:szCs w:val="16"/>
          <w:lang w:val="en-GB"/>
        </w:rPr>
        <w:t>,</w:t>
      </w:r>
      <w:r w:rsidR="008D3B4A">
        <w:rPr>
          <w:sz w:val="16"/>
          <w:szCs w:val="16"/>
          <w:lang w:val="en-GB"/>
        </w:rPr>
        <w:t xml:space="preserve"> </w:t>
      </w:r>
      <w:r w:rsidR="00950EB6" w:rsidRPr="00003562">
        <w:rPr>
          <w:sz w:val="16"/>
          <w:szCs w:val="16"/>
          <w:lang w:val="en-GB"/>
        </w:rPr>
        <w:t>open source</w:t>
      </w:r>
      <w:r w:rsidR="00A736BD">
        <w:rPr>
          <w:sz w:val="16"/>
          <w:szCs w:val="16"/>
          <w:lang w:val="en-GB"/>
        </w:rPr>
        <w:t>,</w:t>
      </w:r>
      <w:r w:rsidR="00C5648C">
        <w:rPr>
          <w:sz w:val="16"/>
          <w:szCs w:val="16"/>
          <w:lang w:val="en-GB"/>
        </w:rPr>
        <w:t xml:space="preserve"> GCE Advance Level </w:t>
      </w:r>
      <w:r w:rsidR="00A736BD">
        <w:rPr>
          <w:sz w:val="16"/>
          <w:szCs w:val="16"/>
          <w:lang w:val="en-GB"/>
        </w:rPr>
        <w:t>physics</w:t>
      </w:r>
    </w:p>
    <w:p w:rsidR="007A0BE5" w:rsidRPr="0034484E" w:rsidRDefault="00A65002" w:rsidP="0034484E">
      <w:pPr>
        <w:pStyle w:val="Affiliation"/>
        <w:rPr>
          <w:sz w:val="16"/>
          <w:szCs w:val="16"/>
        </w:rPr>
      </w:pPr>
      <w:r w:rsidRPr="0034484E">
        <w:rPr>
          <w:sz w:val="16"/>
          <w:szCs w:val="16"/>
          <w:lang w:val="en-GB"/>
        </w:rPr>
        <w:t xml:space="preserve">PACS: </w:t>
      </w:r>
      <w:r w:rsidRPr="0034484E">
        <w:rPr>
          <w:rStyle w:val="apple-style-span"/>
          <w:rFonts w:cs="Arial"/>
          <w:sz w:val="16"/>
          <w:szCs w:val="15"/>
        </w:rPr>
        <w:t>45.10.-b</w:t>
      </w:r>
      <w:r w:rsidR="0034484E" w:rsidRPr="0034484E">
        <w:rPr>
          <w:rStyle w:val="apple-style-span"/>
          <w:rFonts w:cs="Arial"/>
          <w:sz w:val="16"/>
          <w:szCs w:val="15"/>
        </w:rPr>
        <w:t xml:space="preserve">  </w:t>
      </w:r>
      <w:r w:rsidRPr="0034484E">
        <w:rPr>
          <w:rStyle w:val="apple-style-span"/>
          <w:rFonts w:cs="Arial"/>
          <w:sz w:val="16"/>
          <w:szCs w:val="15"/>
        </w:rPr>
        <w:t xml:space="preserve"> 45.20.df</w:t>
      </w:r>
      <w:r w:rsidR="00950EB6" w:rsidRPr="0034484E">
        <w:rPr>
          <w:sz w:val="16"/>
          <w:szCs w:val="16"/>
          <w:lang w:val="en-GB"/>
        </w:rPr>
        <w:t xml:space="preserve"> </w:t>
      </w:r>
      <w:r w:rsidR="0034484E" w:rsidRPr="0034484E">
        <w:rPr>
          <w:sz w:val="16"/>
          <w:szCs w:val="16"/>
          <w:lang w:val="en-GB"/>
        </w:rPr>
        <w:t xml:space="preserve">   </w:t>
      </w:r>
      <w:r w:rsidRPr="0034484E">
        <w:rPr>
          <w:rStyle w:val="apple-style-span"/>
          <w:rFonts w:cs="Arial"/>
          <w:sz w:val="16"/>
          <w:szCs w:val="15"/>
        </w:rPr>
        <w:t>45.20.dh</w:t>
      </w:r>
      <w:r w:rsidR="00B07C18" w:rsidRPr="0034484E">
        <w:rPr>
          <w:rStyle w:val="apple-style-span"/>
          <w:rFonts w:cs="Arial"/>
          <w:sz w:val="16"/>
          <w:szCs w:val="15"/>
        </w:rPr>
        <w:t xml:space="preserve"> </w:t>
      </w:r>
      <w:r w:rsidR="0034484E" w:rsidRPr="0034484E">
        <w:rPr>
          <w:rStyle w:val="apple-style-span"/>
          <w:rFonts w:cs="Arial"/>
          <w:sz w:val="16"/>
          <w:szCs w:val="15"/>
        </w:rPr>
        <w:t xml:space="preserve">   </w:t>
      </w:r>
      <w:hyperlink r:id="rId11" w:tooltip="Education" w:history="1">
        <w:r w:rsidR="00B07C18" w:rsidRPr="0034484E">
          <w:rPr>
            <w:rStyle w:val="Hyperlink"/>
            <w:rFonts w:cs="Arial"/>
            <w:color w:val="auto"/>
            <w:sz w:val="16"/>
            <w:szCs w:val="18"/>
            <w:u w:val="none"/>
          </w:rPr>
          <w:t>01.40.-d</w:t>
        </w:r>
      </w:hyperlink>
      <w:r w:rsidR="00B07C18" w:rsidRPr="0034484E">
        <w:rPr>
          <w:rStyle w:val="apple-converted-space"/>
          <w:rFonts w:cs="Arial"/>
          <w:sz w:val="16"/>
          <w:szCs w:val="14"/>
        </w:rPr>
        <w:t> </w:t>
      </w:r>
      <w:r w:rsidR="0034484E" w:rsidRPr="0034484E">
        <w:rPr>
          <w:rStyle w:val="apple-converted-space"/>
          <w:rFonts w:cs="Arial"/>
          <w:sz w:val="16"/>
          <w:szCs w:val="14"/>
        </w:rPr>
        <w:t xml:space="preserve">    </w:t>
      </w:r>
      <w:hyperlink r:id="rId12" w:tooltip="Computers in education" w:history="1">
        <w:r w:rsidR="00B07C18" w:rsidRPr="0034484E">
          <w:rPr>
            <w:rStyle w:val="Hyperlink"/>
            <w:rFonts w:cs="Arial"/>
            <w:color w:val="auto"/>
            <w:sz w:val="16"/>
            <w:szCs w:val="18"/>
            <w:u w:val="none"/>
          </w:rPr>
          <w:t>01.50.H-</w:t>
        </w:r>
      </w:hyperlink>
    </w:p>
    <w:p w:rsidR="007A0BE5" w:rsidRPr="00003562" w:rsidRDefault="007A0BE5">
      <w:pPr>
        <w:pStyle w:val="Affiliation"/>
      </w:pPr>
    </w:p>
    <w:p w:rsidR="009303D9" w:rsidRPr="00003562" w:rsidRDefault="009303D9">
      <w:pPr>
        <w:sectPr w:rsidR="009303D9" w:rsidRPr="00003562" w:rsidSect="00A13275">
          <w:footerReference w:type="default" r:id="rId13"/>
          <w:type w:val="continuous"/>
          <w:pgSz w:w="12240" w:h="15840" w:code="1"/>
          <w:pgMar w:top="993" w:right="1080" w:bottom="1440" w:left="1080" w:header="720" w:footer="720" w:gutter="0"/>
          <w:cols w:space="720"/>
          <w:docGrid w:linePitch="360"/>
        </w:sectPr>
      </w:pPr>
    </w:p>
    <w:p w:rsidR="009303D9" w:rsidRPr="00003562" w:rsidRDefault="009303D9" w:rsidP="005B520E">
      <w:pPr>
        <w:pStyle w:val="Heading1"/>
      </w:pPr>
      <w:r w:rsidRPr="00003562">
        <w:lastRenderedPageBreak/>
        <w:t xml:space="preserve">Introduction </w:t>
      </w:r>
    </w:p>
    <w:p w:rsidR="007A06C1" w:rsidRPr="00003562" w:rsidRDefault="00061935" w:rsidP="0043524C">
      <w:pPr>
        <w:pStyle w:val="BodyText"/>
        <w:rPr>
          <w:szCs w:val="24"/>
        </w:rPr>
      </w:pPr>
      <w:r w:rsidRPr="00061935">
        <w:t xml:space="preserve">Physics by Inquiry (PbI) </w:t>
      </w:r>
      <w:r w:rsidR="00140D72">
        <w:t xml:space="preserve">as an </w:t>
      </w:r>
      <w:r w:rsidRPr="00061935">
        <w:t>instructional strategy</w:t>
      </w:r>
      <w:r>
        <w:t xml:space="preserve"> in a local school has gained </w:t>
      </w:r>
      <w:r w:rsidR="00140D72">
        <w:t>popularity</w:t>
      </w:r>
      <w:r w:rsidRPr="00061935">
        <w:t>,</w:t>
      </w:r>
      <w:r>
        <w:t xml:space="preserve"> </w:t>
      </w:r>
      <w:r w:rsidR="00140D72">
        <w:t xml:space="preserve">but results from the localized version of the </w:t>
      </w:r>
      <w:r w:rsidR="00140D72" w:rsidRPr="00140D72">
        <w:t xml:space="preserve">Force Concept Inventory (FCI) </w:t>
      </w:r>
      <w:r w:rsidR="00140D72">
        <w:t xml:space="preserve">suggests students still harbor </w:t>
      </w:r>
      <w:r w:rsidR="00140D72" w:rsidRPr="00140D72">
        <w:t>commonsense beliefs about motion</w:t>
      </w:r>
      <w:r w:rsidR="00140D72">
        <w:t xml:space="preserve"> with forces </w:t>
      </w:r>
      <w:r w:rsidR="00C86C3A">
        <w:fldChar w:fldCharType="begin"/>
      </w:r>
      <w:r w:rsidR="00140D72">
        <w:instrText xml:space="preserve"> ADDIN EN.CITE &lt;EndNote&gt;&lt;Cite&gt;&lt;Author&gt;Halloun&lt;/Author&gt;&lt;Year&gt;1985&lt;/Year&gt;&lt;RecNum&gt;485&lt;/RecNum&gt;&lt;DisplayText&gt;(Halloun &amp;amp; Hestenes, 1985)&lt;/DisplayText&gt;&lt;record&gt;&lt;rec-number&gt;485&lt;/rec-number&gt;&lt;foreign-keys&gt;&lt;key app="EN" db-id="f5dzss5s00tx00e9ezpvtzzv2a2000ep5trd"&gt;485&lt;/key&gt;&lt;key app="ENWeb" db-id="TXgezQrtqgcAABO2O7U"&gt;510&lt;/key&gt;&lt;/foreign-keys&gt;&lt;ref-type name="Journal Article"&gt;17&lt;/ref-type&gt;&lt;contributors&gt;&lt;authors&gt;&lt;author&gt;Halloun, Ibrahim Abou&lt;/author&gt;&lt;author&gt;Hestenes, David&lt;/author&gt;&lt;/authors&gt;&lt;/contributors&gt;&lt;titles&gt;&lt;title&gt;The initial knowledge state of college physics students&lt;/title&gt;&lt;secondary-title&gt;American Journal of Physics&lt;/secondary-title&gt;&lt;/titles&gt;&lt;periodical&gt;&lt;full-title&gt;American Journal of Physics&lt;/full-title&gt;&lt;abbr-1&gt;Am. J. Phys.&lt;/abbr-1&gt;&lt;/periodical&gt;&lt;pages&gt;1043-1055&lt;/pages&gt;&lt;volume&gt;53&lt;/volume&gt;&lt;number&gt;11&lt;/number&gt;&lt;dates&gt;&lt;year&gt;1985&lt;/year&gt;&lt;/dates&gt;&lt;publisher&gt;AAPT&lt;/publisher&gt;&lt;urls&gt;&lt;related-urls&gt;&lt;url&gt;http://link.aip.org/link/?AJP/53/1043/1&lt;/url&gt;&lt;url&gt;http://modeling.asu.edu/r&amp;amp;e/InitialKnowledge.pdf&lt;/url&gt;&lt;/related-urls&gt;&lt;/urls&gt;&lt;electronic-resource-num&gt;10.1119/1.14030&lt;/electronic-resource-num&gt;&lt;research-notes&gt;common sense belief&amp;#xD;no real-life referents&lt;/research-notes&gt;&lt;/record&gt;&lt;/Cite&gt;&lt;/EndNote&gt;</w:instrText>
      </w:r>
      <w:r w:rsidR="00C86C3A">
        <w:fldChar w:fldCharType="separate"/>
      </w:r>
      <w:r w:rsidR="00140D72">
        <w:rPr>
          <w:noProof/>
        </w:rPr>
        <w:t>(</w:t>
      </w:r>
      <w:hyperlink w:anchor="_ENREF_10" w:tooltip="Halloun, 1985 #485" w:history="1">
        <w:r w:rsidR="00D17ED2">
          <w:rPr>
            <w:noProof/>
          </w:rPr>
          <w:t>Halloun &amp; Hestenes, 1985</w:t>
        </w:r>
      </w:hyperlink>
      <w:r w:rsidR="00140D72">
        <w:rPr>
          <w:noProof/>
        </w:rPr>
        <w:t>)</w:t>
      </w:r>
      <w:r w:rsidR="00C86C3A">
        <w:fldChar w:fldCharType="end"/>
      </w:r>
      <w:r w:rsidR="00140D72" w:rsidRPr="00140D72">
        <w:t xml:space="preserve">, </w:t>
      </w:r>
      <w:r w:rsidR="00140D72">
        <w:t xml:space="preserve">inconsistent with </w:t>
      </w:r>
      <w:r w:rsidR="0007162A" w:rsidRPr="00140D72">
        <w:t>Newton</w:t>
      </w:r>
      <w:r w:rsidR="0007162A">
        <w:t>’s</w:t>
      </w:r>
      <w:r w:rsidR="00140D72">
        <w:t xml:space="preserve"> 1</w:t>
      </w:r>
      <w:r w:rsidR="00140D72" w:rsidRPr="00140D72">
        <w:rPr>
          <w:vertAlign w:val="superscript"/>
        </w:rPr>
        <w:t>st</w:t>
      </w:r>
      <w:r w:rsidR="00140D72">
        <w:t xml:space="preserve"> and 3</w:t>
      </w:r>
      <w:r w:rsidR="00140D72" w:rsidRPr="00140D72">
        <w:rPr>
          <w:vertAlign w:val="superscript"/>
        </w:rPr>
        <w:t>rd</w:t>
      </w:r>
      <w:r w:rsidR="00140D72">
        <w:t xml:space="preserve"> laws.</w:t>
      </w:r>
      <w:r w:rsidR="007A06C1" w:rsidRPr="00003562">
        <w:t xml:space="preserve"> This is probably due </w:t>
      </w:r>
      <w:r w:rsidR="002D3F44" w:rsidRPr="00003562">
        <w:t xml:space="preserve">to </w:t>
      </w:r>
      <w:r w:rsidR="00A44B72" w:rsidRPr="00003562">
        <w:t>a c</w:t>
      </w:r>
      <w:r w:rsidR="007A06C1" w:rsidRPr="00003562">
        <w:t>ombination</w:t>
      </w:r>
      <w:r w:rsidR="00A44B72" w:rsidRPr="00003562">
        <w:t xml:space="preserve"> of many factors</w:t>
      </w:r>
      <w:r w:rsidR="007A06C1" w:rsidRPr="00003562">
        <w:t>, one of the main cause</w:t>
      </w:r>
      <w:r w:rsidR="00A44B72" w:rsidRPr="00003562">
        <w:t>s</w:t>
      </w:r>
      <w:r w:rsidR="007A06C1" w:rsidRPr="00003562">
        <w:t xml:space="preserve"> is</w:t>
      </w:r>
      <w:r w:rsidR="00A44B72" w:rsidRPr="00003562">
        <w:t xml:space="preserve"> the</w:t>
      </w:r>
      <w:r w:rsidR="007A06C1" w:rsidRPr="00003562">
        <w:t xml:space="preserve"> difficulty to “make sense</w:t>
      </w:r>
      <w:r w:rsidR="00A6706E">
        <w:t xml:space="preserve">” </w:t>
      </w:r>
      <w:r w:rsidR="00C86C3A">
        <w:fldChar w:fldCharType="begin"/>
      </w:r>
      <w:r w:rsidR="00D17ED2">
        <w:instrText xml:space="preserve"> ADDIN EN.CITE &lt;EndNote&gt;&lt;Cite&gt;&lt;Author&gt;Wee&lt;/Author&gt;&lt;Year&gt;2012&lt;/Year&gt;&lt;RecNum&gt;1109&lt;/RecNum&gt;&lt;DisplayText&gt;(Wee, 2012a)&lt;/DisplayText&gt;&lt;record&gt;&lt;rec-number&gt;1109&lt;/rec-number&gt;&lt;foreign-keys&gt;&lt;key app="EN" db-id="f5dzss5s00tx00e9ezpvtzzv2a2000ep5trd"&gt;1109&lt;/key&gt;&lt;key app="ENWeb" db-id="TXgezQrtqgcAABO2O7U"&gt;1100&lt;/key&gt;&lt;/foreign-keys&gt;&lt;ref-type name="Web Page"&gt;12&lt;/ref-type&gt;&lt;contributors&gt;&lt;authors&gt;&lt;author&gt;Loo Kang Wee&lt;/author&gt;&lt;/authors&gt;&lt;/contributors&gt;&lt;titles&gt;&lt;title&gt;AAPT 2012 Conference Presentation:Physics Educators as Designers of Simulations&lt;/title&gt;&lt;secondary-title&gt;2012 AAPT Winter Meeting&lt;/secondary-title&gt;&lt;/titles&gt;&lt;pages&gt;10&lt;/pages&gt;&lt;dates&gt;&lt;year&gt;2012&lt;/year&gt;&lt;pub-dates&gt;&lt;date&gt;Feb 4-8&lt;/date&gt;&lt;/pub-dates&gt;&lt;/dates&gt;&lt;pub-location&gt;Ontario CA USA&lt;/pub-location&gt;&lt;urls&gt;&lt;related-urls&gt;&lt;url&gt;http://arxiv.org/ftp/arxiv/papers/1211/1211.1118.pdf &amp;amp; http://www.compadre.org/Repository/document/ServeFile.cfm?ID=11711&amp;amp;DocID=2591 &amp;amp; http://weelookang.blogspot.com/2012/02/aaptwm12.html&lt;/url&gt;&lt;/related-urls&gt;&lt;/urls&gt;&lt;/record&gt;&lt;/Cite&gt;&lt;/EndNote&gt;</w:instrText>
      </w:r>
      <w:r w:rsidR="00C86C3A">
        <w:fldChar w:fldCharType="separate"/>
      </w:r>
      <w:r w:rsidR="00A6706E">
        <w:rPr>
          <w:noProof/>
        </w:rPr>
        <w:t>(</w:t>
      </w:r>
      <w:hyperlink w:anchor="_ENREF_18" w:tooltip="Wee, 2012 #1109" w:history="1">
        <w:r w:rsidR="00D17ED2">
          <w:rPr>
            <w:noProof/>
          </w:rPr>
          <w:t>Wee, 2012a</w:t>
        </w:r>
      </w:hyperlink>
      <w:r w:rsidR="00A6706E">
        <w:rPr>
          <w:noProof/>
        </w:rPr>
        <w:t>)</w:t>
      </w:r>
      <w:r w:rsidR="00C86C3A">
        <w:fldChar w:fldCharType="end"/>
      </w:r>
      <w:r w:rsidR="008447E3">
        <w:t xml:space="preserve"> </w:t>
      </w:r>
      <w:r w:rsidR="007A06C1" w:rsidRPr="00003562">
        <w:t xml:space="preserve">of the phenomena, </w:t>
      </w:r>
      <w:r w:rsidR="00E9076D">
        <w:t xml:space="preserve">without </w:t>
      </w:r>
      <w:r w:rsidR="00AE1D89">
        <w:t xml:space="preserve">learning by </w:t>
      </w:r>
      <w:r w:rsidR="00193DF6">
        <w:t xml:space="preserve">first person </w:t>
      </w:r>
      <w:r w:rsidR="00E9076D">
        <w:t>experiencing</w:t>
      </w:r>
      <w:r w:rsidR="000C3A3F">
        <w:t xml:space="preserve"> </w:t>
      </w:r>
      <w:r w:rsidR="00C86C3A">
        <w:fldChar w:fldCharType="begin"/>
      </w:r>
      <w:r w:rsidR="00A6706E">
        <w:instrText xml:space="preserve"> ADDIN EN.CITE &lt;EndNote&gt;&lt;Cite&gt;&lt;Author&gt;Oblinger&lt;/Author&gt;&lt;Year&gt;2004&lt;/Year&gt;&lt;RecNum&gt;1386&lt;/RecNum&gt;&lt;DisplayText&gt;(Oblinger, 2004; Wee, 2012b)&lt;/DisplayText&gt;&lt;record&gt;&lt;rec-number&gt;1386&lt;/rec-number&gt;&lt;foreign-keys&gt;&lt;key app="EN" db-id="f5dzss5s00tx00e9ezpvtzzv2a2000ep5trd"&gt;1386&lt;/key&gt;&lt;/foreign-keys&gt;&lt;ref-type name="Journal Article"&gt;17&lt;/ref-type&gt;&lt;contributors&gt;&lt;authors&gt;&lt;author&gt;Oblinger, Diana G&lt;/author&gt;&lt;/authors&gt;&lt;/contributors&gt;&lt;titles&gt;&lt;title&gt;The next generation of educational engagement&lt;/title&gt;&lt;secondary-title&gt;Journal of interactive media in education&lt;/secondary-title&gt;&lt;/titles&gt;&lt;periodical&gt;&lt;full-title&gt;Journal of interactive media in education&lt;/full-title&gt;&lt;/periodical&gt;&lt;volume&gt;2004&lt;/volume&gt;&lt;number&gt;1&lt;/number&gt;&lt;dates&gt;&lt;year&gt;2004&lt;/year&gt;&lt;/dates&gt;&lt;isbn&gt;1365-893X&lt;/isbn&gt;&lt;urls&gt;&lt;related-urls&gt;&lt;url&gt;http://www-jime.open.ac.uk/2004/8/oblinger-2004.8.pdf&lt;/url&gt;&lt;/related-urls&gt;&lt;/urls&gt;&lt;/record&gt;&lt;/Cite&gt;&lt;Cite&gt;&lt;Author&gt;Wee&lt;/Author&gt;&lt;Year&gt;2012&lt;/Year&gt;&lt;RecNum&gt;1129&lt;/RecNum&gt;&lt;record&gt;&lt;rec-number&gt;1129&lt;/rec-number&gt;&lt;foreign-keys&gt;&lt;key app="EN" db-id="f5dzss5s00tx00e9ezpvtzzv2a2000ep5trd"&gt;1129&lt;/key&gt;&lt;key app="ENWeb" db-id="TXgezQrtqgcAABO2O7U"&gt;1117&lt;/key&gt;&lt;/foreign-keys&gt;&lt;ref-type name="Journal Article"&gt;17&lt;/ref-type&gt;&lt;contributors&gt;&lt;authors&gt;&lt;author&gt;Loo Kang Wee&lt;/author&gt;&lt;/authors&gt;&lt;/contributors&gt;&lt;titles&gt;&lt;title&gt;One-dimensional collision carts computer model and its design ideas for productive experiential learning&lt;/title&gt;&lt;secondary-title&gt;Physics Education&lt;/secondary-title&gt;&lt;/titles&gt;&lt;periodical&gt;&lt;full-title&gt;Physics Education&lt;/full-title&gt;&lt;/periodical&gt;&lt;pages&gt;301&lt;/pages&gt;&lt;volume&gt;47&lt;/volume&gt;&lt;number&gt;3&lt;/number&gt;&lt;dates&gt;&lt;year&gt;2012&lt;/year&gt;&lt;/dates&gt;&lt;isbn&gt;0031-9120&lt;/isbn&gt;&lt;urls&gt;&lt;related-urls&gt;&lt;url&gt;http://stacks.iop.org/0031-9120/47/i=3/a=301&lt;/url&gt;&lt;url&gt;http://weelookang.blogspot.com/2011/12/one-dimensional-collision-cart-computer.html&lt;/url&gt;&lt;/related-urls&gt;&lt;/urls&gt;&lt;/record&gt;&lt;/Cite&gt;&lt;/EndNote&gt;</w:instrText>
      </w:r>
      <w:r w:rsidR="00C86C3A">
        <w:fldChar w:fldCharType="separate"/>
      </w:r>
      <w:r w:rsidR="00A6706E">
        <w:rPr>
          <w:noProof/>
        </w:rPr>
        <w:t>(</w:t>
      </w:r>
      <w:hyperlink w:anchor="_ENREF_15" w:tooltip="Oblinger, 2004 #1386" w:history="1">
        <w:r w:rsidR="00D17ED2">
          <w:rPr>
            <w:noProof/>
          </w:rPr>
          <w:t>Oblinger, 2004</w:t>
        </w:r>
      </w:hyperlink>
      <w:r w:rsidR="00A6706E">
        <w:rPr>
          <w:noProof/>
        </w:rPr>
        <w:t xml:space="preserve">; </w:t>
      </w:r>
      <w:hyperlink w:anchor="_ENREF_19" w:tooltip="Wee, 2012 #1129" w:history="1">
        <w:r w:rsidR="00D17ED2">
          <w:rPr>
            <w:noProof/>
          </w:rPr>
          <w:t>Wee, 2012b</w:t>
        </w:r>
      </w:hyperlink>
      <w:r w:rsidR="00A6706E">
        <w:rPr>
          <w:noProof/>
        </w:rPr>
        <w:t>)</w:t>
      </w:r>
      <w:r w:rsidR="00C86C3A">
        <w:fldChar w:fldCharType="end"/>
      </w:r>
      <w:r w:rsidR="00140D72" w:rsidRPr="00140D72">
        <w:t xml:space="preserve"> </w:t>
      </w:r>
      <w:r w:rsidR="000C3A3F">
        <w:t>and</w:t>
      </w:r>
      <w:r w:rsidR="00AE1D89">
        <w:t xml:space="preserve"> contextualiz</w:t>
      </w:r>
      <w:r w:rsidR="000C3A3F">
        <w:t>ing</w:t>
      </w:r>
      <w:r w:rsidR="00AE1D89">
        <w:t xml:space="preserve"> in</w:t>
      </w:r>
      <w:r w:rsidR="00E9076D">
        <w:t xml:space="preserve"> </w:t>
      </w:r>
      <w:r w:rsidR="007A06C1" w:rsidRPr="00003562">
        <w:t>“</w:t>
      </w:r>
      <w:r w:rsidR="007A06C1" w:rsidRPr="00003562">
        <w:rPr>
          <w:szCs w:val="24"/>
        </w:rPr>
        <w:t>real-life referents”</w:t>
      </w:r>
      <w:r w:rsidR="008447E3">
        <w:rPr>
          <w:szCs w:val="24"/>
        </w:rPr>
        <w:t xml:space="preserve"> </w:t>
      </w:r>
      <w:r w:rsidR="00C86C3A" w:rsidRPr="00003562">
        <w:rPr>
          <w:szCs w:val="24"/>
        </w:rPr>
        <w:fldChar w:fldCharType="begin"/>
      </w:r>
      <w:r>
        <w:rPr>
          <w:szCs w:val="24"/>
        </w:rPr>
        <w:instrText xml:space="preserve"> ADDIN EN.CITE &lt;EndNote&gt;&lt;Cite&gt;&lt;Author&gt;Dede&lt;/Author&gt;&lt;Year&gt;1999&lt;/Year&gt;&lt;RecNum&gt;484&lt;/RecNum&gt;&lt;DisplayText&gt;(Dede, Salzman, Loftin, &amp;amp; Sprague, 1999)&lt;/DisplayText&gt;&lt;record&gt;&lt;rec-number&gt;484&lt;/rec-number&gt;&lt;foreign-keys&gt;&lt;key app="EN" db-id="f5dzss5s00tx00e9ezpvtzzv2a2000ep5trd"&gt;484&lt;/key&gt;&lt;key app="ENWeb" db-id="TXgezQrtqgcAABO2O7U"&gt;509&lt;/key&gt;&lt;/foreign-keys&gt;&lt;ref-type name="Book Section"&gt;5&lt;/ref-type&gt;&lt;contributors&gt;&lt;authors&gt;&lt;author&gt;Dede, C&lt;/author&gt;&lt;author&gt;Salzman, MC&lt;/author&gt;&lt;author&gt;Loftin, RB&lt;/author&gt;&lt;author&gt;Sprague, D&lt;/author&gt;&lt;/authors&gt;&lt;secondary-authors&gt;&lt;author&gt;W. Feurzeig&lt;/author&gt;&lt;author&gt;Nancy Roberts&lt;/author&gt;&lt;/secondary-authors&gt;&lt;/contributors&gt;&lt;titles&gt;&lt;title&gt;Multisensory Immersion as a Modeling Environment for Learning Complex Scientific Concepts&lt;/title&gt;&lt;secondary-title&gt;Modeling and simulation in science and mathematics education&lt;/secondary-title&gt;&lt;/titles&gt;&lt;volume&gt;1&lt;/volume&gt;&lt;section&gt;12&lt;/section&gt;&lt;dates&gt;&lt;year&gt;1999&lt;/year&gt;&lt;/dates&gt;&lt;pub-location&gt;New York&lt;/pub-location&gt;&lt;publisher&gt;Springer&lt;/publisher&gt;&lt;urls&gt;&lt;related-urls&gt;&lt;url&gt;http://virtual.gmu.edu/ss_worlds/maxwell.htm&lt;/url&gt;&lt;/related-urls&gt;&lt;/urls&gt;&lt;research-notes&gt;Simulator sickness&amp;#xD;MaxwellWorld microworlds&lt;/research-notes&gt;&lt;/record&gt;&lt;/Cite&gt;&lt;/EndNote&gt;</w:instrText>
      </w:r>
      <w:r w:rsidR="00C86C3A" w:rsidRPr="00003562">
        <w:rPr>
          <w:szCs w:val="24"/>
        </w:rPr>
        <w:fldChar w:fldCharType="separate"/>
      </w:r>
      <w:r w:rsidR="00BA0276">
        <w:rPr>
          <w:noProof/>
          <w:szCs w:val="24"/>
        </w:rPr>
        <w:t>(</w:t>
      </w:r>
      <w:hyperlink w:anchor="_ENREF_5" w:tooltip="Dede, 1999 #484" w:history="1">
        <w:r w:rsidR="00D17ED2">
          <w:rPr>
            <w:noProof/>
            <w:szCs w:val="24"/>
          </w:rPr>
          <w:t>Dede, Salzman, Loftin, &amp; Sprague, 1999</w:t>
        </w:r>
      </w:hyperlink>
      <w:r w:rsidR="00BA0276">
        <w:rPr>
          <w:noProof/>
          <w:szCs w:val="24"/>
        </w:rPr>
        <w:t>)</w:t>
      </w:r>
      <w:r w:rsidR="00C86C3A" w:rsidRPr="00003562">
        <w:rPr>
          <w:szCs w:val="24"/>
        </w:rPr>
        <w:fldChar w:fldCharType="end"/>
      </w:r>
      <w:r w:rsidR="00AE1D89">
        <w:rPr>
          <w:szCs w:val="24"/>
        </w:rPr>
        <w:t xml:space="preserve">, hence </w:t>
      </w:r>
      <w:r w:rsidR="00A44B72" w:rsidRPr="00003562">
        <w:rPr>
          <w:szCs w:val="24"/>
        </w:rPr>
        <w:t>lead</w:t>
      </w:r>
      <w:r w:rsidR="0010207B" w:rsidRPr="00003562">
        <w:rPr>
          <w:szCs w:val="24"/>
        </w:rPr>
        <w:t>ing</w:t>
      </w:r>
      <w:r w:rsidR="00A44B72" w:rsidRPr="00003562">
        <w:rPr>
          <w:szCs w:val="24"/>
        </w:rPr>
        <w:t xml:space="preserve"> to what is commonly </w:t>
      </w:r>
      <w:r w:rsidR="00A44B72" w:rsidRPr="00003562">
        <w:t xml:space="preserve">referred to </w:t>
      </w:r>
      <w:r w:rsidR="00382052" w:rsidRPr="00003562">
        <w:t>as</w:t>
      </w:r>
      <w:r w:rsidR="00AE497D">
        <w:t xml:space="preserve"> the</w:t>
      </w:r>
      <w:r w:rsidR="00382052" w:rsidRPr="00003562">
        <w:t xml:space="preserve"> </w:t>
      </w:r>
      <w:r w:rsidR="00A44B72" w:rsidRPr="00003562">
        <w:t>abstract nature</w:t>
      </w:r>
      <w:r w:rsidR="008447E3">
        <w:t xml:space="preserve"> </w:t>
      </w:r>
      <w:r w:rsidR="00C86C3A">
        <w:fldChar w:fldCharType="begin"/>
      </w:r>
      <w:r>
        <w:instrText xml:space="preserve"> ADDIN EN.CITE &lt;EndNote&gt;&lt;Cite&gt;&lt;Author&gt;Chabay&lt;/Author&gt;&lt;Year&gt;2006&lt;/Year&gt;&lt;RecNum&gt;251&lt;/RecNum&gt;&lt;DisplayText&gt;(Chabay &amp;amp; Sherwood, 2006)&lt;/DisplayText&gt;&lt;record&gt;&lt;rec-number&gt;251&lt;/rec-number&gt;&lt;foreign-keys&gt;&lt;key app="EN" db-id="f5dzss5s00tx00e9ezpvtzzv2a2000ep5trd"&gt;251&lt;/key&gt;&lt;key app="ENWeb" db-id="TXgezQrtqgcAABO2O7U"&gt;307&lt;/key&gt;&lt;/foreign-keys&gt;&lt;ref-type name="Journal Article"&gt;17&lt;/ref-type&gt;&lt;contributors&gt;&lt;authors&gt;&lt;author&gt;Chabay, Ruth&lt;/author&gt;&lt;author&gt;Sherwood, Bruce&lt;/author&gt;&lt;/authors&gt;&lt;/contributors&gt;&lt;titles&gt;&lt;title&gt;Restructuring the introductory electricity and magnetism course&lt;/title&gt;&lt;secondary-title&gt;American Journal of Physics&lt;/secondary-title&gt;&lt;/titles&gt;&lt;periodical&gt;&lt;full-title&gt;American Journal of Physics&lt;/full-title&gt;&lt;abbr-1&gt;Am. J. Phys.&lt;/abbr-1&gt;&lt;/periodical&gt;&lt;pages&gt;329-336&lt;/pages&gt;&lt;volume&gt;74&lt;/volume&gt;&lt;number&gt;4&lt;/number&gt;&lt;keywords&gt;&lt;keyword&gt;physics education&lt;/keyword&gt;&lt;keyword&gt;teaching&lt;/keyword&gt;&lt;keyword&gt;educational courses&lt;/keyword&gt;&lt;keyword&gt;electromagnetism&lt;/keyword&gt;&lt;/keywords&gt;&lt;dates&gt;&lt;year&gt;2006&lt;/year&gt;&lt;/dates&gt;&lt;publisher&gt;AAPT&lt;/publisher&gt;&lt;urls&gt;&lt;related-urls&gt;&lt;url&gt;http://link.aip.org/link/?AJP/74/329/1&lt;/url&gt;&lt;/related-urls&gt;&lt;/urls&gt;&lt;/record&gt;&lt;/Cite&gt;&lt;/EndNote&gt;</w:instrText>
      </w:r>
      <w:r w:rsidR="00C86C3A">
        <w:fldChar w:fldCharType="separate"/>
      </w:r>
      <w:r w:rsidR="00BA0276">
        <w:rPr>
          <w:noProof/>
        </w:rPr>
        <w:t>(</w:t>
      </w:r>
      <w:hyperlink w:anchor="_ENREF_4" w:tooltip="Chabay, 2006 #251" w:history="1">
        <w:r w:rsidR="00D17ED2">
          <w:rPr>
            <w:noProof/>
          </w:rPr>
          <w:t>Chabay &amp; Sherwood, 2006</w:t>
        </w:r>
      </w:hyperlink>
      <w:r w:rsidR="00BA0276">
        <w:rPr>
          <w:noProof/>
        </w:rPr>
        <w:t>)</w:t>
      </w:r>
      <w:r w:rsidR="00C86C3A">
        <w:fldChar w:fldCharType="end"/>
      </w:r>
      <w:r w:rsidR="002D5DD3" w:rsidRPr="002D5DD3">
        <w:t xml:space="preserve"> </w:t>
      </w:r>
      <w:r w:rsidR="00A44B72" w:rsidRPr="00003562">
        <w:t>of learning physics.</w:t>
      </w:r>
      <w:r w:rsidR="00E409AD">
        <w:t xml:space="preserve"> </w:t>
      </w:r>
    </w:p>
    <w:p w:rsidR="00B33FCF" w:rsidRDefault="00140D72" w:rsidP="0043524C">
      <w:pPr>
        <w:pStyle w:val="BodyText"/>
      </w:pPr>
      <w:r>
        <w:t>W</w:t>
      </w:r>
      <w:r w:rsidR="00503265">
        <w:t xml:space="preserve">e </w:t>
      </w:r>
      <w:r w:rsidR="00614AB0">
        <w:t>argue that</w:t>
      </w:r>
      <w:r w:rsidR="00D52C9A">
        <w:t xml:space="preserve"> computer simulation </w:t>
      </w:r>
      <w:r w:rsidR="00670D77">
        <w:t xml:space="preserve">could </w:t>
      </w:r>
      <w:r w:rsidR="00AE497D">
        <w:t xml:space="preserve">be </w:t>
      </w:r>
      <w:r w:rsidR="007878AA">
        <w:t xml:space="preserve">an appropriate </w:t>
      </w:r>
      <w:r w:rsidR="00D52C9A">
        <w:t>substitute</w:t>
      </w:r>
      <w:r w:rsidR="000E4D99">
        <w:t xml:space="preserve"> </w:t>
      </w:r>
      <w:r w:rsidR="00D52C9A">
        <w:t xml:space="preserve">for </w:t>
      </w:r>
      <w:r w:rsidR="0024297C">
        <w:t xml:space="preserve">active learning </w:t>
      </w:r>
      <w:r w:rsidR="00614AB0">
        <w:t>referents</w:t>
      </w:r>
      <w:r w:rsidR="00851F75">
        <w:t>,</w:t>
      </w:r>
      <w:r w:rsidR="00AE2759">
        <w:t xml:space="preserve"> provided </w:t>
      </w:r>
      <w:r w:rsidR="00712784">
        <w:t>simulation</w:t>
      </w:r>
      <w:r w:rsidR="00712784" w:rsidRPr="008B0B13">
        <w:t xml:space="preserve">s are </w:t>
      </w:r>
      <w:r w:rsidR="00AE2759" w:rsidRPr="008B0B13">
        <w:t>carefully developed</w:t>
      </w:r>
      <w:r w:rsidR="00AF1314">
        <w:t xml:space="preserve"> </w:t>
      </w:r>
      <w:r w:rsidR="00C86C3A" w:rsidRPr="008B0B13">
        <w:fldChar w:fldCharType="begin"/>
      </w:r>
      <w:r w:rsidR="00061935">
        <w:instrText xml:space="preserve"> ADDIN EN.CITE &lt;EndNote&gt;&lt;Cite&gt;&lt;Author&gt;Weiman&lt;/Author&gt;&lt;Year&gt;2005&lt;/Year&gt;&lt;RecNum&gt;22&lt;/RecNum&gt;&lt;DisplayText&gt;(Weiman &amp;amp; Perkins, 2005)&lt;/DisplayText&gt;&lt;record&gt;&lt;rec-number&gt;22&lt;/rec-number&gt;&lt;foreign-keys&gt;&lt;key app="EN" db-id="f5dzss5s00tx00e9ezpvtzzv2a2000ep5trd"&gt;22&lt;/key&gt;&lt;key app="ENWeb" db-id="TXgezQrtqgcAABO2O7U"&gt;17&lt;/key&gt;&lt;/foreign-keys&gt;&lt;ref-type name="Journal Article"&gt;17&lt;/ref-type&gt;&lt;contributors&gt;&lt;authors&gt;&lt;author&gt;Weiman, C.&lt;/author&gt;&lt;author&gt;Perkins, K&lt;/author&gt;&lt;/authors&gt;&lt;/contributors&gt;&lt;titles&gt;&lt;title&gt;Transforming Physics Education&lt;/title&gt;&lt;secondary-title&gt;Physics Today&lt;/secondary-title&gt;&lt;/titles&gt;&lt;periodical&gt;&lt;full-title&gt;Physics Today&lt;/full-title&gt;&lt;/periodical&gt;&lt;pages&gt;36-40&lt;/pages&gt;&lt;volume&gt;58&lt;/volume&gt;&lt;number&gt;11&lt;/number&gt;&lt;dates&gt;&lt;year&gt;2005&lt;/year&gt;&lt;pub-dates&gt;&lt;date&gt;November&lt;/date&gt;&lt;/pub-dates&gt;&lt;/dates&gt;&lt;urls&gt;&lt;related-urls&gt;&lt;url&gt;http://cecelia.physics.indiana.edu/journal/physics_education.pdf&lt;/url&gt;&lt;url&gt;http://phet.colorado.edu/publications/PhysicsTodayFinal.pdf&lt;/url&gt;&lt;/related-urls&gt;&lt;/urls&gt;&lt;/record&gt;&lt;/Cite&gt;&lt;/EndNote&gt;</w:instrText>
      </w:r>
      <w:r w:rsidR="00C86C3A" w:rsidRPr="008B0B13">
        <w:fldChar w:fldCharType="separate"/>
      </w:r>
      <w:r w:rsidR="00BA0276">
        <w:rPr>
          <w:noProof/>
        </w:rPr>
        <w:t>(</w:t>
      </w:r>
      <w:hyperlink w:anchor="_ENREF_24" w:tooltip="Weiman, 2005 #22" w:history="1">
        <w:r w:rsidR="00D17ED2">
          <w:rPr>
            <w:noProof/>
          </w:rPr>
          <w:t>Weiman &amp; Perkins, 2005</w:t>
        </w:r>
      </w:hyperlink>
      <w:r w:rsidR="00BA0276">
        <w:rPr>
          <w:noProof/>
        </w:rPr>
        <w:t>)</w:t>
      </w:r>
      <w:r w:rsidR="00C86C3A" w:rsidRPr="008B0B13">
        <w:fldChar w:fldCharType="end"/>
      </w:r>
      <w:r w:rsidR="00AF1314">
        <w:t>, used in a</w:t>
      </w:r>
      <w:r w:rsidR="00AF1314" w:rsidRPr="00003562">
        <w:t>ppropriate context</w:t>
      </w:r>
      <w:r w:rsidR="00117BC8">
        <w:t xml:space="preserve"> </w:t>
      </w:r>
      <w:r w:rsidR="00C86C3A">
        <w:fldChar w:fldCharType="begin"/>
      </w:r>
      <w:r w:rsidR="00F372C9">
        <w:instrText xml:space="preserve"> ADDIN EN.CITE &lt;EndNote&gt;&lt;Cite&gt;&lt;Author&gt;Finkelstein&lt;/Author&gt;&lt;Year&gt;2005&lt;/Year&gt;&lt;RecNum&gt;314&lt;/RecNum&gt;&lt;DisplayText&gt;(Finkelstein et al., 2005)&lt;/DisplayText&gt;&lt;record&gt;&lt;rec-number&gt;314&lt;/rec-number&gt;&lt;foreign-keys&gt;&lt;key app="EN" db-id="f5dzss5s00tx00e9ezpvtzzv2a2000ep5trd"&gt;314&lt;/key&gt;&lt;key app="ENWeb" db-id="TXgezQrtqgcAABO2O7U"&gt;350&lt;/key&gt;&lt;/foreign-keys&gt;&lt;ref-type name="Journal Article"&gt;17&lt;/ref-type&gt;&lt;contributors&gt;&lt;authors&gt;&lt;author&gt;Finkelstein, N. D.&lt;/author&gt;&lt;author&gt;Adams, W. K.&lt;/author&gt;&lt;author&gt;Keller, C. J.&lt;/author&gt;&lt;author&gt;Kohl, P. B.&lt;/author&gt;&lt;author&gt;Perkins, K. K.&lt;/author&gt;&lt;author&gt;Podolefsky, N. S.&lt;/author&gt;&lt;author&gt;Reid, S.&lt;/author&gt;&lt;author&gt;LeMaster, R.&lt;/author&gt;&lt;/authors&gt;&lt;/contributors&gt;&lt;titles&gt;&lt;title&gt;When Learning about the Real World is Better Done Virtually: A Study of Substituting Computer Simulations for Laboratory Equipment&lt;/title&gt;&lt;secondary-title&gt;Physical Review Special Topics - Physics Education Research&lt;/secondary-title&gt;&lt;/titles&gt;&lt;periodical&gt;&lt;full-title&gt;Physical Review Special Topics - Physics Education Research&lt;/full-title&gt;&lt;/periodical&gt;&lt;pages&gt;010103&lt;/pages&gt;&lt;volume&gt;1&lt;/volume&gt;&lt;number&gt;1&lt;/number&gt;&lt;keywords&gt;&lt;keyword&gt;Computer Simulation&lt;/keyword&gt;&lt;keyword&gt;Physics&lt;/keyword&gt;&lt;keyword&gt;Laboratory Equipment&lt;/keyword&gt;&lt;keyword&gt;Undergraduate Students&lt;/keyword&gt;&lt;keyword&gt;Science Instruction&lt;/keyword&gt;&lt;keyword&gt;Laboratory Experiments&lt;/keyword&gt;&lt;keyword&gt;Comparative Analysis&lt;/keyword&gt;&lt;keyword&gt;Universities&lt;/keyword&gt;&lt;keyword&gt;Colorado&lt;/keyword&gt;&lt;/keywords&gt;&lt;dates&gt;&lt;year&gt;2005&lt;/year&gt;&lt;/dates&gt;&lt;publisher&gt;American Physical Society&lt;/publisher&gt;&lt;isbn&gt;1554-9178&lt;/isbn&gt;&lt;accession-num&gt;EJ839536&lt;/accession-num&gt;&lt;urls&gt;&lt;related-urls&gt;&lt;url&gt;http://search.ebscohost.com/login.aspx?direct=true&amp;amp;db=eric&amp;amp;AN=EJ839536&amp;amp;site=ehost-live&lt;/url&gt;&lt;url&gt;http://dx.doi.org/10.1103/PhysRevSTPER.1.010103&lt;/url&gt;&lt;url&gt;http://link.aps.org/doi/10.1103/PhysRevSTPER.1.010103&lt;/url&gt;&lt;/related-urls&gt;&lt;/urls&gt;&lt;remote-database-name&gt;eric&lt;/remote-database-name&gt;&lt;remote-database-provider&gt;EBSCOhost&lt;/remote-database-provider&gt;&lt;research-notes&gt;phet&lt;/research-notes&gt;&lt;/record&gt;&lt;/Cite&gt;&lt;/EndNote&gt;</w:instrText>
      </w:r>
      <w:r w:rsidR="00C86C3A">
        <w:fldChar w:fldCharType="separate"/>
      </w:r>
      <w:r w:rsidR="00F372C9">
        <w:rPr>
          <w:noProof/>
        </w:rPr>
        <w:t>(</w:t>
      </w:r>
      <w:hyperlink w:anchor="_ENREF_8" w:tooltip="Finkelstein, 2005 #314" w:history="1">
        <w:r w:rsidR="00D17ED2">
          <w:rPr>
            <w:noProof/>
          </w:rPr>
          <w:t>Finkelstein et al., 2005</w:t>
        </w:r>
      </w:hyperlink>
      <w:r w:rsidR="00F372C9">
        <w:rPr>
          <w:noProof/>
        </w:rPr>
        <w:t>)</w:t>
      </w:r>
      <w:r w:rsidR="00C86C3A">
        <w:fldChar w:fldCharType="end"/>
      </w:r>
      <w:r w:rsidR="00AF1314" w:rsidRPr="00003562">
        <w:t>, aided with challenging inquiry activities</w:t>
      </w:r>
      <w:r w:rsidR="00D86455">
        <w:t xml:space="preserve"> </w:t>
      </w:r>
      <w:r w:rsidR="00C86C3A">
        <w:fldChar w:fldCharType="begin"/>
      </w:r>
      <w:r w:rsidR="00061935">
        <w:instrText xml:space="preserve"> ADDIN EN.CITE &lt;EndNote&gt;&lt;Cite&gt;&lt;Author&gt;Adams&lt;/Author&gt;&lt;Year&gt;2008&lt;/Year&gt;&lt;RecNum&gt;395&lt;/RecNum&gt;&lt;DisplayText&gt;(Adams, Paulson, &amp;amp; Wieman, 2008)&lt;/DisplayText&gt;&lt;record&gt;&lt;rec-number&gt;395&lt;/rec-number&gt;&lt;foreign-keys&gt;&lt;key app="EN" db-id="f5dzss5s00tx00e9ezpvtzzv2a2000ep5trd"&gt;395&lt;/key&gt;&lt;key app="ENWeb" db-id="TXgezQrtqgcAABO2O7U"&gt;425&lt;/key&gt;&lt;/foreign-keys&gt;&lt;ref-type name="Conference Proceedings"&gt;10&lt;/ref-type&gt;&lt;contributors&gt;&lt;authors&gt;&lt;author&gt;Adams, Wendy K.&lt;/author&gt;&lt;author&gt;Paulson, Archie&lt;/author&gt;&lt;author&gt;Wieman, Carl E.&lt;/author&gt;&lt;/authors&gt;&lt;/contributors&gt;&lt;titles&gt;&lt;title&gt;What Levels of Guidance Promote Engaged Exploration with Interactive Simulations?&lt;/title&gt;&lt;secondary-title&gt;Physics Education Research Conference&lt;/secondary-title&gt;&lt;/titles&gt;&lt;pages&gt;59-62&lt;/pages&gt;&lt;volume&gt;1064&lt;/volume&gt;&lt;number&gt;1&lt;/number&gt;&lt;keywords&gt;&lt;keyword&gt;TEACHING -- Aids &amp;amp; devices&lt;/keyword&gt;&lt;keyword&gt;EDUCATION -- Research&lt;/keyword&gt;&lt;keyword&gt;PHYSICS -- Study &amp;amp; teaching&lt;/keyword&gt;&lt;keyword&gt;SIMULATION games in education&lt;/keyword&gt;&lt;keyword&gt;ACTIVITY programs in education&lt;/keyword&gt;&lt;keyword&gt;LEARNING&lt;/keyword&gt;&lt;keyword&gt;engagement&lt;/keyword&gt;&lt;keyword&gt;mental framework&lt;/keyword&gt;&lt;keyword&gt;physics education research&lt;/keyword&gt;&lt;keyword&gt;simulations&lt;/keyword&gt;&lt;/keywords&gt;&lt;dates&gt;&lt;year&gt;2008&lt;/year&gt;&lt;pub-dates&gt;&lt;date&gt;July 23-24&lt;/date&gt;&lt;/pub-dates&gt;&lt;/dates&gt;&lt;pub-location&gt;Edmonton, Canada&lt;/pub-location&gt;&lt;publisher&gt;American Institute of Physics&lt;/publisher&gt;&lt;isbn&gt;0094243X&lt;/isbn&gt;&lt;accession-num&gt;34893218&lt;/accession-num&gt;&lt;work-type&gt;Article&lt;/work-type&gt;&lt;urls&gt;&lt;related-urls&gt;&lt;url&gt;http://search.ebscohost.com/login.aspx?direct=true&amp;amp;db=aph&amp;amp;AN=34893218&amp;amp;site=ehost-live&lt;/url&gt;&lt;url&gt;http://phet.colorado.edu/publications/PERC_Interview_Guidance.pdf&lt;/url&gt;&lt;url&gt;http://www.per-central.org/items/detail.cfm?ID=7985&lt;/url&gt;&lt;/related-urls&gt;&lt;/urls&gt;&lt;electronic-resource-num&gt;10.1063/1.3021273&lt;/electronic-resource-num&gt;&lt;remote-database-name&gt;aph&lt;/remote-database-name&gt;&lt;remote-database-provider&gt;EBSCOhost&lt;/remote-database-provider&gt;&lt;/record&gt;&lt;/Cite&gt;&lt;/EndNote&gt;</w:instrText>
      </w:r>
      <w:r w:rsidR="00C86C3A">
        <w:fldChar w:fldCharType="separate"/>
      </w:r>
      <w:r w:rsidR="00BA0276">
        <w:rPr>
          <w:noProof/>
        </w:rPr>
        <w:t>(</w:t>
      </w:r>
      <w:hyperlink w:anchor="_ENREF_1" w:tooltip="Adams, 2008 #395" w:history="1">
        <w:r w:rsidR="00D17ED2">
          <w:rPr>
            <w:noProof/>
          </w:rPr>
          <w:t>Adams, Paulson, &amp; Wieman, 2008</w:t>
        </w:r>
      </w:hyperlink>
      <w:r w:rsidR="00BA0276">
        <w:rPr>
          <w:noProof/>
        </w:rPr>
        <w:t>)</w:t>
      </w:r>
      <w:r w:rsidR="00C86C3A">
        <w:fldChar w:fldCharType="end"/>
      </w:r>
      <w:r w:rsidR="00117BC8">
        <w:t xml:space="preserve"> </w:t>
      </w:r>
      <w:r w:rsidR="00AF1314" w:rsidRPr="00003562">
        <w:t>and facilitated by teachers</w:t>
      </w:r>
      <w:r w:rsidR="00023192">
        <w:t xml:space="preserve"> who believe </w:t>
      </w:r>
      <w:r w:rsidR="00C86C3A">
        <w:fldChar w:fldCharType="begin">
          <w:fldData xml:space="preserve">PEVuZE5vdGU+PENpdGU+PEF1dGhvcj5Ic3U8L0F1dGhvcj48WWVhcj4yMDA3PC9ZZWFyPjxSZWNO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</w:fldData>
        </w:fldChar>
      </w:r>
      <w:r w:rsidR="00061935">
        <w:instrText xml:space="preserve"> ADDIN EN.CITE </w:instrText>
      </w:r>
      <w:r w:rsidR="00C86C3A">
        <w:fldChar w:fldCharType="begin">
          <w:fldData xml:space="preserve">PEVuZE5vdGU+PENpdGU+PEF1dGhvcj5Ic3U8L0F1dGhvcj48WWVhcj4yMDA3PC9ZZWFyPjxSZWNO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</w:fldData>
        </w:fldChar>
      </w:r>
      <w:r w:rsidR="00061935">
        <w:instrText xml:space="preserve"> ADDIN EN.CITE.DATA </w:instrText>
      </w:r>
      <w:r w:rsidR="00C86C3A">
        <w:fldChar w:fldCharType="end"/>
      </w:r>
      <w:r w:rsidR="00C86C3A">
        <w:fldChar w:fldCharType="separate"/>
      </w:r>
      <w:r w:rsidR="00BA0276">
        <w:rPr>
          <w:noProof/>
        </w:rPr>
        <w:t>(</w:t>
      </w:r>
      <w:hyperlink w:anchor="_ENREF_11" w:tooltip="Hsu, 2007 #571" w:history="1">
        <w:r w:rsidR="00D17ED2">
          <w:rPr>
            <w:noProof/>
          </w:rPr>
          <w:t>Hsu, Wu, &amp; Hwang, 2007</w:t>
        </w:r>
      </w:hyperlink>
      <w:r w:rsidR="00BA0276">
        <w:rPr>
          <w:noProof/>
        </w:rPr>
        <w:t>)</w:t>
      </w:r>
      <w:r w:rsidR="00C86C3A">
        <w:fldChar w:fldCharType="end"/>
      </w:r>
      <w:r w:rsidR="00023192">
        <w:t xml:space="preserve"> in the </w:t>
      </w:r>
      <w:r w:rsidR="00851F75">
        <w:t xml:space="preserve">effectiveness of the </w:t>
      </w:r>
      <w:r w:rsidR="00023192">
        <w:t>tool</w:t>
      </w:r>
      <w:r w:rsidR="00FD0931" w:rsidRPr="008B0B13">
        <w:t>.</w:t>
      </w:r>
      <w:r w:rsidR="00A10CCD" w:rsidRPr="008B0B13">
        <w:t xml:space="preserve"> </w:t>
      </w:r>
    </w:p>
    <w:p w:rsidR="00B506C8" w:rsidRDefault="00B506C8" w:rsidP="0043524C">
      <w:pPr>
        <w:pStyle w:val="BodyText"/>
      </w:pPr>
    </w:p>
    <w:p w:rsidR="00386D19" w:rsidRPr="00003562" w:rsidRDefault="00386D19" w:rsidP="00386D19">
      <w:pPr>
        <w:autoSpaceDE w:val="0"/>
        <w:autoSpaceDN w:val="0"/>
        <w:adjustRightInd w:val="0"/>
        <w:jc w:val="both"/>
      </w:pPr>
      <w:r>
        <w:rPr>
          <w:noProof/>
          <w:lang w:val="en-SG" w:eastAsia="en-SG"/>
        </w:rPr>
        <w:drawing>
          <wp:inline distT="0" distB="0" distL="0" distR="0">
            <wp:extent cx="3079750" cy="1480820"/>
            <wp:effectExtent l="19050" t="0" r="6350" b="0"/>
            <wp:docPr id="1" name="Picture 1" descr="collision01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ision01_002"/>
                    <pic:cNvPicPr>
                      <a:picLocks noChangeAspect="1" noChangeArrowheads="1"/>
                    </pic:cNvPicPr>
                  </pic:nvPicPr>
                  <pic:blipFill>
                    <a:blip r:embed="rId14" cstate="print"/>
                    <a:srcRect/>
                    <a:stretch>
                      <a:fillRect/>
                    </a:stretch>
                  </pic:blipFill>
                  <pic:spPr bwMode="auto">
                    <a:xfrm>
                      <a:off x="0" y="0"/>
                      <a:ext cx="3079750" cy="1480820"/>
                    </a:xfrm>
                    <a:prstGeom prst="rect">
                      <a:avLst/>
                    </a:prstGeom>
                    <a:noFill/>
                    <a:ln w="9525">
                      <a:noFill/>
                      <a:miter lim="800000"/>
                      <a:headEnd/>
                      <a:tailEnd/>
                    </a:ln>
                  </pic:spPr>
                </pic:pic>
              </a:graphicData>
            </a:graphic>
          </wp:inline>
        </w:drawing>
      </w:r>
    </w:p>
    <w:p w:rsidR="00386D19" w:rsidRDefault="000D578D" w:rsidP="00E679FC">
      <w:pPr>
        <w:pStyle w:val="figurecaption"/>
        <w:numPr>
          <w:ilvl w:val="0"/>
          <w:numId w:val="0"/>
        </w:numPr>
        <w:ind w:firstLine="284"/>
        <w:jc w:val="both"/>
      </w:pPr>
      <w:bookmarkStart w:id="1" w:name="_Ref288114659"/>
      <w:r>
        <w:t>Figure 1. </w:t>
      </w:r>
      <w:r w:rsidR="002D28B8">
        <w:t> </w:t>
      </w:r>
      <w:r w:rsidR="00386D19">
        <w:t>EJS</w:t>
      </w:r>
      <w:r w:rsidR="00386D19" w:rsidRPr="00003562">
        <w:t xml:space="preserve"> applet view of the virtual laboratory simulation learning environment</w:t>
      </w:r>
      <w:r w:rsidR="00386D19">
        <w:t xml:space="preserve"> showing a world view</w:t>
      </w:r>
      <w:r w:rsidR="00DA3768">
        <w:t>,</w:t>
      </w:r>
      <w:r w:rsidR="00386D19">
        <w:t xml:space="preserve"> and a bottom control panel for student-directed inquiry activities where s</w:t>
      </w:r>
      <w:r w:rsidR="00386D19" w:rsidRPr="00B827B9">
        <w:rPr>
          <w:bCs/>
        </w:rPr>
        <w:t xml:space="preserve">tudents are able to </w:t>
      </w:r>
      <w:r w:rsidR="00386D19">
        <w:rPr>
          <w:bCs/>
        </w:rPr>
        <w:t xml:space="preserve">make sense of </w:t>
      </w:r>
      <w:r w:rsidR="00386D19" w:rsidRPr="00B827B9">
        <w:rPr>
          <w:bCs/>
        </w:rPr>
        <w:t xml:space="preserve"> </w:t>
      </w:r>
      <w:r w:rsidR="00386D19">
        <w:rPr>
          <w:bCs/>
        </w:rPr>
        <w:t>Newton’s 1</w:t>
      </w:r>
      <w:r w:rsidR="00386D19" w:rsidRPr="00B827B9">
        <w:rPr>
          <w:bCs/>
          <w:vertAlign w:val="superscript"/>
        </w:rPr>
        <w:t>st</w:t>
      </w:r>
      <w:r w:rsidR="00386D19">
        <w:rPr>
          <w:bCs/>
        </w:rPr>
        <w:t xml:space="preserve"> and 3</w:t>
      </w:r>
      <w:r w:rsidR="00386D19" w:rsidRPr="00B827B9">
        <w:rPr>
          <w:bCs/>
          <w:vertAlign w:val="superscript"/>
        </w:rPr>
        <w:t>rd</w:t>
      </w:r>
      <w:r w:rsidR="00386D19">
        <w:rPr>
          <w:bCs/>
        </w:rPr>
        <w:t xml:space="preserve"> Law</w:t>
      </w:r>
      <w:r w:rsidR="00B506C8">
        <w:rPr>
          <w:bCs/>
        </w:rPr>
        <w:t>s</w:t>
      </w:r>
      <w:r w:rsidR="00386D19" w:rsidRPr="00003562">
        <w:t>.</w:t>
      </w:r>
      <w:bookmarkEnd w:id="1"/>
    </w:p>
    <w:p w:rsidR="00386D19" w:rsidRDefault="00386D19" w:rsidP="0043524C">
      <w:pPr>
        <w:pStyle w:val="BodyText"/>
      </w:pPr>
    </w:p>
    <w:p w:rsidR="00386D19" w:rsidRPr="008B0B13" w:rsidRDefault="00386D19" w:rsidP="0043524C">
      <w:pPr>
        <w:pStyle w:val="BodyText"/>
      </w:pPr>
    </w:p>
    <w:p w:rsidR="0066511C" w:rsidRDefault="0043524C" w:rsidP="002F4821">
      <w:pPr>
        <w:pStyle w:val="BodyText"/>
      </w:pPr>
      <w:r w:rsidRPr="00851F75">
        <w:t>Building on open source code</w:t>
      </w:r>
      <w:r w:rsidR="00863D3D" w:rsidRPr="00851F75">
        <w:t>s</w:t>
      </w:r>
      <w:r w:rsidRPr="00851F75">
        <w:t xml:space="preserve"> shared by the</w:t>
      </w:r>
      <w:r w:rsidR="002F0A00" w:rsidRPr="00851F75">
        <w:t xml:space="preserve"> Open Source Physics (</w:t>
      </w:r>
      <w:r w:rsidRPr="00851F75">
        <w:t>OSP</w:t>
      </w:r>
      <w:r w:rsidR="002F0A00" w:rsidRPr="00851F75">
        <w:t xml:space="preserve">) </w:t>
      </w:r>
      <w:r w:rsidRPr="00851F75">
        <w:t>community</w:t>
      </w:r>
      <w:r w:rsidR="00A8757C" w:rsidRPr="00851F75">
        <w:t xml:space="preserve"> like</w:t>
      </w:r>
      <w:r w:rsidRPr="00851F75">
        <w:t>,</w:t>
      </w:r>
      <w:r w:rsidR="00C54F8E" w:rsidRPr="00851F75">
        <w:t xml:space="preserve"> </w:t>
      </w:r>
      <w:r w:rsidR="00851F75" w:rsidRPr="00851F75">
        <w:t>Francisco</w:t>
      </w:r>
      <w:r w:rsidR="00C54F8E" w:rsidRPr="00851F75">
        <w:t xml:space="preserve">’s example of </w:t>
      </w:r>
      <w:r w:rsidR="001D1840" w:rsidRPr="00851F75">
        <w:t xml:space="preserve">“Collision in one </w:t>
      </w:r>
      <w:r w:rsidR="00BB5B4F">
        <w:t>dimension</w:t>
      </w:r>
      <w:r w:rsidR="001D1840" w:rsidRPr="00851F75">
        <w:t xml:space="preserve">” </w:t>
      </w:r>
      <w:r w:rsidR="00C86C3A" w:rsidRPr="00851F75">
        <w:fldChar w:fldCharType="begin"/>
      </w:r>
      <w:r w:rsidR="00061935">
        <w:instrText xml:space="preserve"> ADDIN EN.CITE &lt;EndNote&gt;&lt;Cite&gt;&lt;Author&gt;Esquembre&lt;/Author&gt;&lt;Year&gt;2009&lt;/Year&gt;&lt;RecNum&gt;773&lt;/RecNum&gt;&lt;DisplayText&gt;(Esquembre, 2009)&lt;/DisplayText&gt;&lt;record&gt;&lt;rec-number&gt;773&lt;/rec-number&gt;&lt;foreign-keys&gt;&lt;key app="EN" db-id="f5dzss5s00tx00e9ezpvtzzv2a2000ep5trd"&gt;773&lt;/key&gt;&lt;key app="ENWeb" db-id="TXgezQrtqgcAABO2O7U"&gt;777&lt;/key&gt;&lt;/foreign-keys&gt;&lt;ref-type name="Web Page"&gt;12&lt;/ref-type&gt;&lt;contributors&gt;&lt;authors&gt;&lt;author&gt;Francisco Esquembre&lt;/author&gt;&lt;/authors&gt;&lt;/contributors&gt;&lt;titles&gt;&lt;title&gt;Collision in one dimension&lt;/title&gt;&lt;/titles&gt;&lt;dates&gt;&lt;year&gt;2009&lt;/year&gt;&lt;/dates&gt;&lt;pub-location&gt;Universidad de Murcia, Spain&lt;/pub-location&gt;&lt;publisher&gt;Open Source Physics&lt;/publisher&gt;&lt;work-type&gt;application/java&lt;/work-type&gt;&lt;urls&gt;&lt;related-urls&gt;&lt;url&gt;http://www.um.es/fem/EjsWiki/Main/ExamplesCollision1D&lt;/url&gt;&lt;/related-urls&gt;&lt;/urls&gt;&lt;/record&gt;&lt;/Cite&gt;&lt;/EndNote&gt;</w:instrText>
      </w:r>
      <w:r w:rsidR="00C86C3A" w:rsidRPr="00851F75">
        <w:fldChar w:fldCharType="separate"/>
      </w:r>
      <w:r w:rsidR="00BA0276">
        <w:rPr>
          <w:noProof/>
        </w:rPr>
        <w:t>(</w:t>
      </w:r>
      <w:hyperlink w:anchor="_ENREF_7" w:tooltip="Esquembre, 2009 #773" w:history="1">
        <w:r w:rsidR="00D17ED2">
          <w:rPr>
            <w:noProof/>
          </w:rPr>
          <w:t>Esquembre, 2009</w:t>
        </w:r>
      </w:hyperlink>
      <w:r w:rsidR="00BA0276">
        <w:rPr>
          <w:noProof/>
        </w:rPr>
        <w:t>)</w:t>
      </w:r>
      <w:r w:rsidR="00C86C3A" w:rsidRPr="00851F75">
        <w:fldChar w:fldCharType="end"/>
      </w:r>
      <w:r w:rsidR="001D1840" w:rsidRPr="00851F75">
        <w:t xml:space="preserve">, Andrew’s </w:t>
      </w:r>
      <w:r w:rsidR="00C86C3A" w:rsidRPr="00851F75">
        <w:fldChar w:fldCharType="begin"/>
      </w:r>
      <w:r w:rsidR="00061935">
        <w:instrText xml:space="preserve"> ADDIN EN.CITE &lt;EndNote&gt;&lt;Cite&gt;&lt;Author&gt;Duffy&lt;/Author&gt;&lt;Year&gt;2010&lt;/Year&gt;&lt;RecNum&gt;775&lt;/RecNum&gt;&lt;DisplayText&gt;(Duffy, 2010)&lt;/DisplayText&gt;&lt;record&gt;&lt;rec-number&gt;775&lt;/rec-number&gt;&lt;foreign-keys&gt;&lt;key app="EN" db-id="f5dzss5s00tx00e9ezpvtzzv2a2000ep5trd"&gt;775&lt;/key&gt;&lt;key app="ENWeb" db-id="TXgezQrtqgcAABO2O7U"&gt;779&lt;/key&gt;&lt;/foreign-keys&gt;&lt;ref-type name="Web Page"&gt;12&lt;/ref-type&gt;&lt;contributors&gt;&lt;authors&gt;&lt;author&gt;Duffy, Andrew&lt;/author&gt;&lt;/authors&gt;&lt;/contributors&gt;&lt;titles&gt;&lt;title&gt;One Dimensional Collision Model&lt;/title&gt;&lt;/titles&gt;&lt;dates&gt;&lt;year&gt;2010&lt;/year&gt;&lt;/dates&gt;&lt;pub-location&gt;Boston University, USA&lt;/pub-location&gt;&lt;publisher&gt;Open Source Physics&lt;/publisher&gt;&lt;work-type&gt;application/java&lt;/work-type&gt;&lt;urls&gt;&lt;related-urls&gt;&lt;url&gt;http://www.compadre.org/Repository/document/ServeFile.cfm?ID=10000&amp;amp;DocID=1637&lt;/url&gt;&lt;/related-urls&gt;&lt;/urls&gt;&lt;access-date&gt;8 April 2011&lt;/access-date&gt;&lt;/record&gt;&lt;/Cite&gt;&lt;/EndNote&gt;</w:instrText>
      </w:r>
      <w:r w:rsidR="00C86C3A" w:rsidRPr="00851F75">
        <w:fldChar w:fldCharType="separate"/>
      </w:r>
      <w:r w:rsidR="00BA0276">
        <w:rPr>
          <w:noProof/>
        </w:rPr>
        <w:t>(</w:t>
      </w:r>
      <w:hyperlink w:anchor="_ENREF_6" w:tooltip="Duffy, 2010 #775" w:history="1">
        <w:r w:rsidR="00D17ED2">
          <w:rPr>
            <w:noProof/>
          </w:rPr>
          <w:t>Duffy, 2010</w:t>
        </w:r>
      </w:hyperlink>
      <w:r w:rsidR="00BA0276">
        <w:rPr>
          <w:noProof/>
        </w:rPr>
        <w:t>)</w:t>
      </w:r>
      <w:r w:rsidR="00C86C3A" w:rsidRPr="00851F75">
        <w:fldChar w:fldCharType="end"/>
      </w:r>
      <w:r w:rsidR="001D1840" w:rsidRPr="00851F75">
        <w:t xml:space="preserve"> One Dimensional</w:t>
      </w:r>
      <w:r w:rsidR="001D1840" w:rsidRPr="00003562">
        <w:t xml:space="preserve"> Collision Model </w:t>
      </w:r>
      <w:r w:rsidR="001D1840">
        <w:t xml:space="preserve">for game design, and </w:t>
      </w:r>
      <w:r w:rsidR="001D1840" w:rsidRPr="00851F75">
        <w:t>Fu-</w:t>
      </w:r>
      <w:r w:rsidR="00C54F8E" w:rsidRPr="00D86455">
        <w:t>Kwun</w:t>
      </w:r>
      <w:r w:rsidR="00D86455">
        <w:t>’s</w:t>
      </w:r>
      <w:r w:rsidR="00D86455" w:rsidRPr="00D86455">
        <w:t xml:space="preserve"> </w:t>
      </w:r>
      <w:r w:rsidR="001D1840">
        <w:t xml:space="preserve">many other </w:t>
      </w:r>
      <w:r w:rsidR="001D1840" w:rsidRPr="00191831">
        <w:t>examples</w:t>
      </w:r>
      <w:r w:rsidR="00191831" w:rsidRPr="00191831">
        <w:t xml:space="preserve"> on NTNUJAVA Virtual Physics Laboratory</w:t>
      </w:r>
      <w:r w:rsidR="00FE082E" w:rsidRPr="00191831">
        <w:t>, w</w:t>
      </w:r>
      <w:r w:rsidR="006D59B3" w:rsidRPr="00191831">
        <w:t>e</w:t>
      </w:r>
      <w:r w:rsidR="00FD0931" w:rsidRPr="00191831">
        <w:t xml:space="preserve"> </w:t>
      </w:r>
      <w:r w:rsidR="00B827B9">
        <w:t xml:space="preserve">further </w:t>
      </w:r>
      <w:r w:rsidR="003537C6" w:rsidRPr="00191831">
        <w:t>customize</w:t>
      </w:r>
      <w:r w:rsidR="00FD0931" w:rsidRPr="00191831">
        <w:t xml:space="preserve"> </w:t>
      </w:r>
      <w:r w:rsidR="00D221E3" w:rsidRPr="00191831">
        <w:t>a</w:t>
      </w:r>
      <w:r w:rsidR="00C9206D" w:rsidRPr="00191831">
        <w:t>n</w:t>
      </w:r>
      <w:r w:rsidR="00D221E3" w:rsidRPr="00191831">
        <w:t xml:space="preserve"> </w:t>
      </w:r>
      <w:r w:rsidR="007856FA" w:rsidRPr="00191831">
        <w:t>Easy Java Simulation</w:t>
      </w:r>
      <w:r w:rsidR="002F0A00" w:rsidRPr="00191831">
        <w:t xml:space="preserve"> (</w:t>
      </w:r>
      <w:r w:rsidR="00237E58">
        <w:t>EJS</w:t>
      </w:r>
      <w:r w:rsidR="002F0A00" w:rsidRPr="00191831">
        <w:t>)</w:t>
      </w:r>
      <w:r w:rsidR="007856FA" w:rsidRPr="00191831">
        <w:t xml:space="preserve"> </w:t>
      </w:r>
      <w:r w:rsidR="00C86C3A">
        <w:fldChar w:fldCharType="begin"/>
      </w:r>
      <w:r w:rsidR="00B827B9">
        <w:instrText xml:space="preserve"> ADDIN EN.CITE &lt;EndNote&gt;&lt;Cite&gt;&lt;Author&gt;Wee&lt;/Author&gt;&lt;Year&gt;2008&lt;/Year&gt;&lt;RecNum&gt;459&lt;/RecNum&gt;&lt;DisplayText&gt;(Wee &amp;amp; Esquembre, 2008)&lt;/DisplayText&gt;&lt;record&gt;&lt;rec-number&gt;459&lt;/rec-number&gt;&lt;foreign-keys&gt;&lt;key app="EN" db-id="f5dzss5s00tx00e9ezpvtzzv2a2000ep5trd"&gt;459&lt;/key&gt;&lt;key app="ENWeb" db-id="TXgezQrtqgcAABO2O7U"&gt;485&lt;/key&gt;&lt;/foreign-keys&gt;&lt;ref-type name="Web Page"&gt;12&lt;/ref-type&gt;&lt;contributors&gt;&lt;authors&gt;&lt;author&gt;Wee, Loo Kang&lt;/author&gt;&lt;author&gt;Esquembre, Francisco&lt;/author&gt;&lt;/authors&gt;&lt;/contributors&gt;&lt;titles&gt;&lt;title&gt;Ejs open source java applet 1D collision carts Elastic and Inelastic Collision&lt;/title&gt;&lt;/titles&gt;&lt;dates&gt;&lt;year&gt;2008&lt;/year&gt;&lt;/dates&gt;&lt;pub-location&gt;Singapore&lt;/pub-location&gt;&lt;publisher&gt;Open Source Physics&lt;/publisher&gt;&lt;work-type&gt;application/java&lt;/work-type&gt;&lt;urls&gt;&lt;related-urls&gt;&lt;url&gt;http://www.phy.ntnu.edu.tw/ntnujava/index.php?topic=831.0&lt;/url&gt;&lt;/related-urls&gt;&lt;/urls&gt;&lt;/record&gt;&lt;/Cite&gt;&lt;/EndNote&gt;</w:instrText>
      </w:r>
      <w:r w:rsidR="00C86C3A">
        <w:fldChar w:fldCharType="separate"/>
      </w:r>
      <w:r w:rsidR="00B827B9">
        <w:rPr>
          <w:noProof/>
        </w:rPr>
        <w:t>(</w:t>
      </w:r>
      <w:hyperlink w:anchor="_ENREF_21" w:tooltip="Wee, 2008 #459" w:history="1">
        <w:r w:rsidR="00D17ED2">
          <w:rPr>
            <w:noProof/>
          </w:rPr>
          <w:t>Wee &amp; Esquembre, 2008</w:t>
        </w:r>
      </w:hyperlink>
      <w:r w:rsidR="00B827B9">
        <w:rPr>
          <w:noProof/>
        </w:rPr>
        <w:t>)</w:t>
      </w:r>
      <w:r w:rsidR="00C86C3A">
        <w:fldChar w:fldCharType="end"/>
      </w:r>
      <w:r w:rsidR="00B827B9">
        <w:t xml:space="preserve"> </w:t>
      </w:r>
      <w:r w:rsidR="00FD0931" w:rsidRPr="00191831">
        <w:t>computer</w:t>
      </w:r>
      <w:r w:rsidR="00FD0931" w:rsidRPr="00003562">
        <w:t xml:space="preserve"> </w:t>
      </w:r>
      <w:r w:rsidR="00A6706E">
        <w:t>model</w:t>
      </w:r>
      <w:r w:rsidR="00FD0931" w:rsidRPr="00003562">
        <w:t xml:space="preserve"> </w:t>
      </w:r>
      <w:r w:rsidR="00B827B9">
        <w:t xml:space="preserve">into a </w:t>
      </w:r>
      <w:r w:rsidR="00FD0931" w:rsidRPr="00003562">
        <w:t>virtual laboratory</w:t>
      </w:r>
      <w:r w:rsidR="00543A8E">
        <w:t xml:space="preserve"> as</w:t>
      </w:r>
      <w:r w:rsidR="00DA3768">
        <w:t xml:space="preserve"> shown</w:t>
      </w:r>
      <w:r w:rsidR="00543A8E">
        <w:t xml:space="preserve"> in</w:t>
      </w:r>
      <w:r w:rsidR="00620E9E">
        <w:t xml:space="preserve"> </w:t>
      </w:r>
      <w:r w:rsidR="00D17ED2">
        <w:t>Figure 1</w:t>
      </w:r>
      <w:r w:rsidR="00B827B9">
        <w:t xml:space="preserve"> </w:t>
      </w:r>
      <w:r w:rsidR="00C86C3A">
        <w:fldChar w:fldCharType="begin"/>
      </w:r>
      <w:r w:rsidR="00D17ED2">
        <w:instrText xml:space="preserve"> ADDIN EN.CITE &lt;EndNote&gt;&lt;Cite&gt;&lt;Author&gt;Wee&lt;/Author&gt;&lt;Year&gt;2012&lt;/Year&gt;&lt;RecNum&gt;1158&lt;/RecNum&gt;&lt;DisplayText&gt;(Wee, Esquembre, &amp;amp; Lye, 2012)&lt;/DisplayText&gt;&lt;record&gt;&lt;rec-number&gt;1158&lt;/rec-number&gt;&lt;foreign-keys&gt;&lt;key app="EN" db-id="f5dzss5s00tx00e9ezpvtzzv2a2000ep5trd"&gt;1158&lt;/key&gt;&lt;key app="ENWeb" db-id="TXgezQrtqgcAABO2O7U"&gt;1146&lt;/key&gt;&lt;/foreign-keys&gt;&lt;ref-type name="Web Page"&gt;12&lt;/ref-type&gt;&lt;contributors&gt;&lt;authors&gt;&lt;author&gt;Wee, Loo Kang&lt;/author&gt;&lt;author&gt;Esquembre, Francisco&lt;/author&gt;&lt;author&gt;Lye, Sze Yee&lt;/author&gt;&lt;/authors&gt;&lt;/contributors&gt;&lt;titles&gt;&lt;title&gt;Ejs open source java applet 1D collision carts with realistic collision &lt;/title&gt;&lt;/titles&gt;&lt;dates&gt;&lt;year&gt;2012&lt;/year&gt;&lt;/dates&gt;&lt;pub-location&gt;Singapore&lt;/pub-location&gt;&lt;publisher&gt;Open Source Physics&lt;/publisher&gt;&lt;work-type&gt;application/java&lt;/work-type&gt;&lt;urls&gt;&lt;related-urls&gt;&lt;url&gt;http://www.phy.ntnu.edu.tw/ntnujava/index.php?topic=2408.0&lt;/url&gt;&lt;/related-urls&gt;&lt;/urls&gt;&lt;/record&gt;&lt;/Cite&gt;&lt;/EndNote&gt;</w:instrText>
      </w:r>
      <w:r w:rsidR="00C86C3A">
        <w:fldChar w:fldCharType="separate"/>
      </w:r>
      <w:r w:rsidR="00D17ED2">
        <w:rPr>
          <w:noProof/>
        </w:rPr>
        <w:t>(</w:t>
      </w:r>
      <w:hyperlink w:anchor="_ENREF_22" w:tooltip="Wee, 2012 #1158" w:history="1">
        <w:r w:rsidR="00D17ED2">
          <w:rPr>
            <w:noProof/>
          </w:rPr>
          <w:t>Wee, Esquembre, &amp; Lye, 2012</w:t>
        </w:r>
      </w:hyperlink>
      <w:r w:rsidR="00D17ED2">
        <w:rPr>
          <w:noProof/>
        </w:rPr>
        <w:t>)</w:t>
      </w:r>
      <w:r w:rsidR="00C86C3A">
        <w:fldChar w:fldCharType="end"/>
      </w:r>
      <w:r w:rsidR="007B16C3">
        <w:t>,</w:t>
      </w:r>
      <w:r w:rsidR="0067719A">
        <w:t xml:space="preserve"> </w:t>
      </w:r>
      <w:r w:rsidR="00D57B1D">
        <w:t>that we hope many teachers will find useful</w:t>
      </w:r>
      <w:r w:rsidR="0007162A">
        <w:t xml:space="preserve"> and </w:t>
      </w:r>
      <w:r w:rsidR="008C66C6">
        <w:t>can act more intelligibly</w:t>
      </w:r>
      <w:r w:rsidR="0007162A" w:rsidRPr="008C66C6">
        <w:t xml:space="preserve"> </w:t>
      </w:r>
      <w:r w:rsidR="00C86C3A" w:rsidRPr="008C66C6">
        <w:fldChar w:fldCharType="begin"/>
      </w:r>
      <w:r w:rsidR="0007162A" w:rsidRPr="008C66C6">
        <w:instrText xml:space="preserve"> ADDIN EN.CITE &lt;EndNote&gt;&lt;Cite&gt;&lt;Author&gt;Juuti&lt;/Author&gt;&lt;Year&gt;2006&lt;/Year&gt;&lt;RecNum&gt;836&lt;/RecNum&gt;&lt;DisplayText&gt;(Juuti &amp;amp; Lavonen, 2006)&lt;/DisplayText&gt;&lt;record&gt;&lt;rec-number&gt;836&lt;/rec-number&gt;&lt;foreign-keys&gt;&lt;key app="EN" db-id="f5dzss5s00tx00e9ezpvtzzv2a2000ep5trd"&gt;836&lt;/key&gt;&lt;key app="ENWeb" db-id="TXgezQrtqgcAABO2O7U"&gt;835&lt;/key&gt;&lt;/foreign-keys&gt;&lt;ref-type name="Journal Article"&gt;17&lt;/ref-type&gt;&lt;contributors&gt;&lt;authors&gt;&lt;author&gt;Juuti, K.&lt;/author&gt;&lt;author&gt;Lavonen, J.&lt;/author&gt;&lt;/authors&gt;&lt;/contributors&gt;&lt;titles&gt;&lt;title&gt;Design-Based Research in Science Education: One Step Towards Methodology&lt;/title&gt;&lt;/titles&gt;&lt;dates&gt;&lt;year&gt;2006&lt;/year&gt;&lt;/dates&gt;&lt;urls&gt;&lt;related-urls&gt;&lt;url&gt;http://www.naturfagsenteret.no/binfil/download.php?did=6553&lt;/url&gt;&lt;/related-urls&gt;&lt;/urls&gt;&lt;/record&gt;&lt;/Cite&gt;&lt;/EndNote&gt;</w:instrText>
      </w:r>
      <w:r w:rsidR="00C86C3A" w:rsidRPr="008C66C6">
        <w:fldChar w:fldCharType="separate"/>
      </w:r>
      <w:r w:rsidR="0007162A" w:rsidRPr="008C66C6">
        <w:t>(</w:t>
      </w:r>
      <w:hyperlink w:anchor="_ENREF_12" w:tooltip="Juuti, 2006 #836" w:history="1">
        <w:r w:rsidR="00D17ED2" w:rsidRPr="008C66C6">
          <w:t>Juuti &amp; Lavonen, 2006</w:t>
        </w:r>
      </w:hyperlink>
      <w:r w:rsidR="0007162A" w:rsidRPr="008C66C6">
        <w:t>)</w:t>
      </w:r>
      <w:r w:rsidR="00C86C3A" w:rsidRPr="008C66C6">
        <w:fldChar w:fldCharType="end"/>
      </w:r>
      <w:r w:rsidR="0007162A" w:rsidRPr="008C66C6">
        <w:t xml:space="preserve"> in their own classes</w:t>
      </w:r>
      <w:r w:rsidR="002F4821" w:rsidRPr="008C66C6">
        <w:t>.</w:t>
      </w:r>
      <w:r w:rsidR="002F4821" w:rsidRPr="00003562">
        <w:t xml:space="preserve"> </w:t>
      </w:r>
    </w:p>
    <w:p w:rsidR="00391A50" w:rsidRPr="00003562" w:rsidRDefault="00D57B1D" w:rsidP="006F7FE7">
      <w:pPr>
        <w:pStyle w:val="Heading1"/>
      </w:pPr>
      <w:r>
        <w:t xml:space="preserve">Physics model   </w:t>
      </w:r>
      <w:r w:rsidR="006F7FE7" w:rsidRPr="00003562">
        <w:t xml:space="preserve">  </w:t>
      </w:r>
      <w:r w:rsidR="00022450" w:rsidRPr="00003562">
        <w:t xml:space="preserve"> </w:t>
      </w:r>
    </w:p>
    <w:p w:rsidR="001F341C" w:rsidRDefault="00655A30" w:rsidP="00D57B1D">
      <w:pPr>
        <w:pStyle w:val="BodyText"/>
      </w:pPr>
      <w:r>
        <w:t xml:space="preserve">In this </w:t>
      </w:r>
      <w:r w:rsidR="00175F73">
        <w:t>simulation</w:t>
      </w:r>
      <w:r>
        <w:t xml:space="preserve">, </w:t>
      </w:r>
      <w:r w:rsidR="00422545">
        <w:t xml:space="preserve">the </w:t>
      </w:r>
      <w:r w:rsidR="00D865D5">
        <w:t>two-body</w:t>
      </w:r>
      <w:r w:rsidR="00944E25">
        <w:t xml:space="preserve"> </w:t>
      </w:r>
      <w:r w:rsidR="00BF2FEF">
        <w:t xml:space="preserve">collision carts </w:t>
      </w:r>
      <w:r w:rsidR="00BF2FEF" w:rsidRPr="00BF2FEF">
        <w:t xml:space="preserve">model is simulated by </w:t>
      </w:r>
      <w:r w:rsidR="00152EDB">
        <w:t xml:space="preserve">constant velocities motion as </w:t>
      </w:r>
      <w:r w:rsidR="00131C7A">
        <w:t>e</w:t>
      </w:r>
      <w:r w:rsidR="004F36AB">
        <w:t>quation</w:t>
      </w:r>
      <w:r w:rsidR="007F3E18">
        <w:t>s</w:t>
      </w:r>
      <w:r w:rsidR="004F36AB">
        <w:t xml:space="preserve"> </w:t>
      </w:r>
      <w:r w:rsidR="00131C7A">
        <w:t>(</w:t>
      </w:r>
      <w:r w:rsidR="004F36AB">
        <w:t>1</w:t>
      </w:r>
      <w:r w:rsidR="00131C7A">
        <w:t>)</w:t>
      </w:r>
      <w:r w:rsidR="004F36AB">
        <w:t xml:space="preserve"> and </w:t>
      </w:r>
      <w:r w:rsidR="00131C7A">
        <w:t>(</w:t>
      </w:r>
      <w:r w:rsidR="004F36AB">
        <w:t>2</w:t>
      </w:r>
      <w:r w:rsidR="00131C7A">
        <w:t>)</w:t>
      </w:r>
      <w:r w:rsidR="004F36AB">
        <w:t>, assuming</w:t>
      </w:r>
      <w:r w:rsidR="00FC725E">
        <w:t xml:space="preserve"> that the </w:t>
      </w:r>
      <w:r w:rsidR="00745579" w:rsidRPr="0067719A">
        <w:rPr>
          <w:i/>
        </w:rPr>
        <w:t>x</w:t>
      </w:r>
      <w:r w:rsidR="00745579">
        <w:t xml:space="preserve"> </w:t>
      </w:r>
      <w:r w:rsidR="00FC725E">
        <w:t>position of</w:t>
      </w:r>
      <w:r w:rsidR="00745579">
        <w:t xml:space="preserve"> the centre of carts</w:t>
      </w:r>
      <w:r w:rsidR="00FC725E">
        <w:t xml:space="preserve"> 1 and 2 </w:t>
      </w:r>
      <w:r w:rsidR="00745579">
        <w:t xml:space="preserve">are </w:t>
      </w:r>
      <w:r w:rsidR="00745579" w:rsidRPr="007A2F48">
        <w:rPr>
          <w:i/>
        </w:rPr>
        <w:t>x</w:t>
      </w:r>
      <w:r w:rsidR="00745579" w:rsidRPr="007A2F48">
        <w:rPr>
          <w:i/>
          <w:vertAlign w:val="subscript"/>
        </w:rPr>
        <w:t>1</w:t>
      </w:r>
      <w:r w:rsidR="00745579">
        <w:t xml:space="preserve"> and </w:t>
      </w:r>
      <w:r w:rsidR="00745579" w:rsidRPr="007A2F48">
        <w:rPr>
          <w:i/>
        </w:rPr>
        <w:t>x</w:t>
      </w:r>
      <w:r w:rsidR="00745579" w:rsidRPr="007A2F48">
        <w:rPr>
          <w:i/>
          <w:vertAlign w:val="subscript"/>
        </w:rPr>
        <w:t>2</w:t>
      </w:r>
      <w:r w:rsidR="00745579">
        <w:t xml:space="preserve"> </w:t>
      </w:r>
      <w:r w:rsidR="004F36AB">
        <w:t xml:space="preserve">respectively </w:t>
      </w:r>
      <w:r w:rsidR="00745579">
        <w:t>and</w:t>
      </w:r>
      <w:r w:rsidR="00843F5A">
        <w:t xml:space="preserve"> </w:t>
      </w:r>
      <w:r w:rsidR="0080604B">
        <w:t>their</w:t>
      </w:r>
      <w:r w:rsidR="00843F5A">
        <w:t xml:space="preserve"> </w:t>
      </w:r>
      <w:r w:rsidR="00EE362A">
        <w:t xml:space="preserve">instantaneous </w:t>
      </w:r>
      <w:r w:rsidR="00843F5A">
        <w:t xml:space="preserve">velocities </w:t>
      </w:r>
      <w:r w:rsidR="00745579">
        <w:rPr>
          <w:i/>
        </w:rPr>
        <w:t>v</w:t>
      </w:r>
      <w:r w:rsidR="00745579" w:rsidRPr="00A21F37">
        <w:rPr>
          <w:i/>
          <w:vertAlign w:val="subscript"/>
        </w:rPr>
        <w:t>1</w:t>
      </w:r>
      <w:r w:rsidR="00745579">
        <w:t xml:space="preserve"> and </w:t>
      </w:r>
      <w:r w:rsidR="00745579">
        <w:rPr>
          <w:i/>
        </w:rPr>
        <w:t>v</w:t>
      </w:r>
      <w:r w:rsidR="00745579" w:rsidRPr="00A21F37">
        <w:rPr>
          <w:i/>
          <w:vertAlign w:val="subscript"/>
        </w:rPr>
        <w:t>2</w:t>
      </w:r>
      <w:r w:rsidR="00745579">
        <w:t xml:space="preserve"> </w:t>
      </w:r>
      <w:r w:rsidR="00843F5A">
        <w:t>respectively</w:t>
      </w:r>
      <w:r w:rsidR="00386D19">
        <w:t xml:space="preserve"> (</w:t>
      </w:r>
      <w:r w:rsidR="000D578D">
        <w:t xml:space="preserve">see </w:t>
      </w:r>
      <w:r w:rsidR="008A693D">
        <w:t>F</w:t>
      </w:r>
      <w:r w:rsidR="00386D19">
        <w:t>igure 2)</w:t>
      </w:r>
      <w:r w:rsidR="004F36AB">
        <w:t>.</w:t>
      </w:r>
    </w:p>
    <w:p w:rsidR="001F341C" w:rsidRPr="00A536F2" w:rsidRDefault="007A2F48" w:rsidP="00E40645">
      <w:pPr>
        <w:pStyle w:val="equation"/>
        <w:jc w:val="right"/>
      </w:pPr>
      <w:r w:rsidRPr="001F341C">
        <w:rPr>
          <w:position w:val="-24"/>
        </w:rPr>
        <w:object w:dxaOrig="85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pt;height:24.9pt" o:ole="">
            <v:imagedata r:id="rId15" o:title=""/>
          </v:shape>
          <o:OLEObject Type="Embed" ProgID="Equation.3" ShapeID="_x0000_i1025" DrawAspect="Content" ObjectID="_1441617612" r:id="rId16"/>
        </w:object>
      </w:r>
      <w:r w:rsidR="001F341C" w:rsidRPr="00A536F2">
        <w:t></w:t>
      </w:r>
      <w:r w:rsidR="001F341C" w:rsidRPr="00A536F2">
        <w:t></w:t>
      </w:r>
      <w:r w:rsidR="001F341C" w:rsidRPr="00A536F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1F341C" w:rsidRPr="00A536F2">
        <w:t></w:t>
      </w:r>
      <w:r w:rsidR="001F341C" w:rsidRPr="00A536F2">
        <w:t></w:t>
      </w:r>
      <w:r w:rsidR="001F341C" w:rsidRPr="00A536F2">
        <w:t></w:t>
      </w:r>
      <w:r w:rsidR="001F341C" w:rsidRPr="00A536F2">
        <w:t></w:t>
      </w:r>
      <w:r w:rsidR="001F341C" w:rsidRPr="00A536F2">
        <w:t></w:t>
      </w:r>
      <w:r w:rsidR="001F341C" w:rsidRPr="00A536F2">
        <w:t></w:t>
      </w:r>
      <w:r w:rsidR="001F341C" w:rsidRPr="00A536F2">
        <w:t></w:t>
      </w:r>
      <w:r w:rsidR="001F341C" w:rsidRPr="00A536F2">
        <w:t></w:t>
      </w:r>
      <w:r w:rsidR="001F341C" w:rsidRPr="00A536F2">
        <w:t></w:t>
      </w:r>
    </w:p>
    <w:p w:rsidR="001F341C" w:rsidRDefault="007A2F48" w:rsidP="00E40645">
      <w:pPr>
        <w:pStyle w:val="equation"/>
        <w:jc w:val="right"/>
      </w:pPr>
      <w:r w:rsidRPr="001F341C">
        <w:rPr>
          <w:position w:val="-24"/>
        </w:rPr>
        <w:object w:dxaOrig="900" w:dyaOrig="639">
          <v:shape id="_x0000_i1026" type="#_x0000_t75" style="width:36.45pt;height:24.9pt" o:ole="">
            <v:imagedata r:id="rId17" o:title=""/>
          </v:shape>
          <o:OLEObject Type="Embed" ProgID="Equation.3" ShapeID="_x0000_i1026" DrawAspect="Content" ObjectID="_1441617613" r:id="rId18"/>
        </w:object>
      </w:r>
      <w:r w:rsidR="001F341C" w:rsidRPr="00A536F2">
        <w:t></w:t>
      </w:r>
      <w:r w:rsidR="001F341C" w:rsidRPr="00A536F2">
        <w:t></w:t>
      </w:r>
      <w:r w:rsidR="001F341C" w:rsidRPr="00A536F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1F341C" w:rsidRPr="00A536F2">
        <w:t></w:t>
      </w:r>
      <w:r w:rsidR="001F341C" w:rsidRPr="00A536F2">
        <w:t></w:t>
      </w:r>
      <w:r w:rsidR="001F341C" w:rsidRPr="00A536F2">
        <w:t></w:t>
      </w:r>
      <w:r w:rsidR="001F341C" w:rsidRPr="00A536F2">
        <w:t></w:t>
      </w:r>
      <w:r w:rsidR="001F341C" w:rsidRPr="00A536F2">
        <w:t></w:t>
      </w:r>
      <w:r w:rsidR="001F341C" w:rsidRPr="00A536F2">
        <w:t></w:t>
      </w:r>
      <w:r w:rsidR="001F341C" w:rsidRPr="00A536F2">
        <w:t></w:t>
      </w:r>
      <w:r w:rsidR="001F341C">
        <w:t></w:t>
      </w:r>
      <w:r w:rsidR="001F341C" w:rsidRPr="00A536F2">
        <w:t></w:t>
      </w:r>
    </w:p>
    <w:p w:rsidR="00386D19" w:rsidRDefault="00386D19" w:rsidP="000D578D">
      <w:pPr>
        <w:pStyle w:val="figurecaption"/>
        <w:numPr>
          <w:ilvl w:val="0"/>
          <w:numId w:val="0"/>
        </w:numPr>
        <w:jc w:val="both"/>
      </w:pPr>
      <w:bookmarkStart w:id="2" w:name="_Ref290155697"/>
      <w:r>
        <w:rPr>
          <w:lang w:val="en-SG" w:eastAsia="en-SG"/>
        </w:rPr>
        <w:lastRenderedPageBreak/>
        <w:drawing>
          <wp:inline distT="0" distB="0" distL="0" distR="0">
            <wp:extent cx="3143250" cy="2118360"/>
            <wp:effectExtent l="19050" t="0" r="0" b="0"/>
            <wp:docPr id="6" name="Picture 5" descr="ejsajc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sajcpng.png"/>
                    <pic:cNvPicPr/>
                  </pic:nvPicPr>
                  <pic:blipFill>
                    <a:blip r:embed="rId19" cstate="print"/>
                    <a:stretch>
                      <a:fillRect/>
                    </a:stretch>
                  </pic:blipFill>
                  <pic:spPr>
                    <a:xfrm>
                      <a:off x="0" y="0"/>
                      <a:ext cx="3143250" cy="2118360"/>
                    </a:xfrm>
                    <a:prstGeom prst="rect">
                      <a:avLst/>
                    </a:prstGeom>
                  </pic:spPr>
                </pic:pic>
              </a:graphicData>
            </a:graphic>
          </wp:inline>
        </w:drawing>
      </w:r>
    </w:p>
    <w:p w:rsidR="00386D19" w:rsidRDefault="000D578D" w:rsidP="00E679FC">
      <w:pPr>
        <w:pStyle w:val="figurecaption"/>
        <w:numPr>
          <w:ilvl w:val="0"/>
          <w:numId w:val="0"/>
        </w:numPr>
        <w:ind w:firstLine="284"/>
        <w:jc w:val="both"/>
      </w:pPr>
      <w:r>
        <w:t>Figure 2.</w:t>
      </w:r>
      <w:r w:rsidR="002D28B8">
        <w:t> </w:t>
      </w:r>
      <w:r>
        <w:t> E</w:t>
      </w:r>
      <w:r w:rsidR="00386D19">
        <w:t xml:space="preserve">JS authoring tool view at the ‘Evolution Page’ showing equations (1) and (2) as </w:t>
      </w:r>
      <w:r w:rsidR="00386D19" w:rsidRPr="00193DF6">
        <w:t>ordinary differential equation</w:t>
      </w:r>
      <w:r>
        <w:t>s</w:t>
      </w:r>
      <w:r w:rsidR="00386D19" w:rsidRPr="00193DF6">
        <w:t xml:space="preserve"> </w:t>
      </w:r>
      <w:r w:rsidR="00386D19">
        <w:t>(ODE</w:t>
      </w:r>
      <w:bookmarkEnd w:id="2"/>
      <w:r w:rsidR="00386D19">
        <w:t xml:space="preserve">) with time </w:t>
      </w:r>
      <w:r w:rsidR="00386D19" w:rsidRPr="00A6706E">
        <w:rPr>
          <w:i/>
        </w:rPr>
        <w:t>t</w:t>
      </w:r>
      <w:r w:rsidR="00386D19">
        <w:t xml:space="preserve"> as the independent variable and </w:t>
      </w:r>
      <w:r w:rsidR="00386D19" w:rsidRPr="00A6706E">
        <w:rPr>
          <w:i/>
        </w:rPr>
        <w:t>dt</w:t>
      </w:r>
      <w:r w:rsidR="00386D19">
        <w:t xml:space="preserve"> as the increment. </w:t>
      </w:r>
    </w:p>
    <w:p w:rsidR="002F5EFD" w:rsidRDefault="00EE362A" w:rsidP="00D57B1D">
      <w:pPr>
        <w:pStyle w:val="BodyText"/>
      </w:pPr>
      <w:r>
        <w:t>Notice how easily these e</w:t>
      </w:r>
      <w:r w:rsidR="00D13F7F">
        <w:t>quations</w:t>
      </w:r>
      <w:r w:rsidR="00D82EAD">
        <w:t xml:space="preserve"> </w:t>
      </w:r>
      <w:r>
        <w:t xml:space="preserve">simulate </w:t>
      </w:r>
      <w:r w:rsidR="00D82EAD">
        <w:t xml:space="preserve">carts </w:t>
      </w:r>
      <w:r>
        <w:t xml:space="preserve">that </w:t>
      </w:r>
      <w:r w:rsidR="00051562">
        <w:t>continue i</w:t>
      </w:r>
      <w:r w:rsidR="00A21F37">
        <w:t>n</w:t>
      </w:r>
      <w:r w:rsidR="00051562">
        <w:t xml:space="preserve"> uniform </w:t>
      </w:r>
      <w:r w:rsidRPr="00D13F7F">
        <w:rPr>
          <w:i/>
        </w:rPr>
        <w:t>x</w:t>
      </w:r>
      <w:r>
        <w:t xml:space="preserve"> direction </w:t>
      </w:r>
      <w:r w:rsidR="00051562">
        <w:t xml:space="preserve">motion </w:t>
      </w:r>
      <w:r w:rsidR="002B6EED">
        <w:t xml:space="preserve">without </w:t>
      </w:r>
      <w:r w:rsidR="00A21F37">
        <w:t xml:space="preserve">any </w:t>
      </w:r>
      <w:r w:rsidR="002B6EED">
        <w:t xml:space="preserve">loss </w:t>
      </w:r>
      <w:r w:rsidR="00A21F37">
        <w:t xml:space="preserve">of </w:t>
      </w:r>
      <w:r w:rsidR="002B6EED">
        <w:t>energy</w:t>
      </w:r>
      <w:r w:rsidR="00152EDB">
        <w:t xml:space="preserve"> as described by Newton’s 1</w:t>
      </w:r>
      <w:r w:rsidR="00152EDB" w:rsidRPr="00152EDB">
        <w:rPr>
          <w:vertAlign w:val="superscript"/>
        </w:rPr>
        <w:t>st</w:t>
      </w:r>
      <w:r w:rsidR="00152EDB">
        <w:t xml:space="preserve"> Law</w:t>
      </w:r>
      <w:r w:rsidR="00D82EAD">
        <w:t>.</w:t>
      </w:r>
    </w:p>
    <w:p w:rsidR="00367767" w:rsidRDefault="00367767" w:rsidP="00D57B1D">
      <w:pPr>
        <w:pStyle w:val="BodyText"/>
      </w:pPr>
      <w:r>
        <w:t xml:space="preserve">The </w:t>
      </w:r>
      <w:r w:rsidR="00194A5D">
        <w:t xml:space="preserve">contact impact force is modeled by equation (3) </w:t>
      </w:r>
      <w:r w:rsidR="009A7924">
        <w:t xml:space="preserve">as adapted </w:t>
      </w:r>
      <w:r w:rsidR="00476DDF">
        <w:t xml:space="preserve">from Brach </w:t>
      </w:r>
      <w:r w:rsidR="00C86C3A">
        <w:fldChar w:fldCharType="begin"/>
      </w:r>
      <w:r w:rsidR="00476DDF">
        <w:instrText xml:space="preserve"> ADDIN EN.CITE &lt;EndNote&gt;&lt;Cite ExcludeAuth="1"&gt;&lt;Author&gt;Brach&lt;/Author&gt;&lt;Year&gt;2003&lt;/Year&gt;&lt;RecNum&gt;1387&lt;/RecNum&gt;&lt;Pages&gt;3&lt;/Pages&gt;&lt;DisplayText&gt;(2003, p. 3)&lt;/DisplayText&gt;&lt;record&gt;&lt;rec-number&gt;1387&lt;/rec-number&gt;&lt;foreign-keys&gt;&lt;key app="EN" db-id="f5dzss5s00tx00e9ezpvtzzv2a2000ep5trd"&gt;1387&lt;/key&gt;&lt;/foreign-keys&gt;&lt;ref-type name="Journal Article"&gt;17&lt;/ref-type&gt;&lt;contributors&gt;&lt;authors&gt;&lt;author&gt;Brach, Raymond M&lt;/author&gt;&lt;/authors&gt;&lt;/contributors&gt;&lt;titles&gt;&lt;title&gt;Modeling of low-speed, front-to-rear vehicle impacts&lt;/title&gt;&lt;/titles&gt;&lt;dates&gt;&lt;year&gt;2003&lt;/year&gt;&lt;/dates&gt;&lt;urls&gt;&lt;/urls&gt;&lt;/record&gt;&lt;/Cite&gt;&lt;/EndNote&gt;</w:instrText>
      </w:r>
      <w:r w:rsidR="00C86C3A">
        <w:fldChar w:fldCharType="separate"/>
      </w:r>
      <w:r w:rsidR="00476DDF">
        <w:rPr>
          <w:noProof/>
        </w:rPr>
        <w:t>(</w:t>
      </w:r>
      <w:hyperlink w:anchor="_ENREF_2" w:tooltip="Brach, 2003 #1387" w:history="1">
        <w:r w:rsidR="00D17ED2">
          <w:rPr>
            <w:noProof/>
          </w:rPr>
          <w:t>2003, p. 3</w:t>
        </w:r>
      </w:hyperlink>
      <w:r w:rsidR="00476DDF">
        <w:rPr>
          <w:noProof/>
        </w:rPr>
        <w:t>)</w:t>
      </w:r>
      <w:r w:rsidR="00C86C3A">
        <w:fldChar w:fldCharType="end"/>
      </w:r>
      <w:r w:rsidR="00476DDF">
        <w:t xml:space="preserve"> where</w:t>
      </w:r>
      <w:r w:rsidR="003A2C9F" w:rsidRPr="003A2C9F">
        <w:t xml:space="preserve"> </w:t>
      </w:r>
      <w:r w:rsidR="00476DDF" w:rsidRPr="00476DDF">
        <w:rPr>
          <w:i/>
        </w:rPr>
        <w:t>k</w:t>
      </w:r>
      <w:r w:rsidR="00476DDF">
        <w:t xml:space="preserve"> is a linear spring constant, </w:t>
      </w:r>
      <w:r w:rsidR="00476DDF" w:rsidRPr="00476DDF">
        <w:rPr>
          <w:i/>
        </w:rPr>
        <w:t>es</w:t>
      </w:r>
      <w:r w:rsidR="00476DDF">
        <w:t xml:space="preserve"> </w:t>
      </w:r>
      <w:r w:rsidR="00476DDF" w:rsidRPr="00051BF7">
        <w:t xml:space="preserve">is </w:t>
      </w:r>
      <w:r w:rsidR="00051BF7">
        <w:t>the coefficient of restitution</w:t>
      </w:r>
      <w:r w:rsidR="00476DDF">
        <w:t xml:space="preserve">, </w:t>
      </w:r>
      <w:r w:rsidR="000B18BC">
        <w:rPr>
          <w:i/>
        </w:rPr>
        <w:t>m</w:t>
      </w:r>
      <w:r w:rsidR="000B18BC" w:rsidRPr="00A21F37">
        <w:rPr>
          <w:i/>
          <w:vertAlign w:val="subscript"/>
        </w:rPr>
        <w:t>1</w:t>
      </w:r>
      <w:r w:rsidR="000B18BC">
        <w:t xml:space="preserve"> and </w:t>
      </w:r>
      <w:r w:rsidR="000B18BC" w:rsidRPr="000B18BC">
        <w:rPr>
          <w:i/>
        </w:rPr>
        <w:t>m</w:t>
      </w:r>
      <w:r w:rsidR="000B18BC" w:rsidRPr="00A21F37">
        <w:rPr>
          <w:i/>
          <w:vertAlign w:val="subscript"/>
        </w:rPr>
        <w:t>2</w:t>
      </w:r>
      <w:r w:rsidR="000B18BC">
        <w:t xml:space="preserve"> </w:t>
      </w:r>
      <w:r w:rsidR="00476DDF">
        <w:t xml:space="preserve">are </w:t>
      </w:r>
      <w:r w:rsidR="00476DDF" w:rsidRPr="00476DDF">
        <w:t xml:space="preserve">masses </w:t>
      </w:r>
      <w:r w:rsidR="00386D19">
        <w:t>of</w:t>
      </w:r>
      <w:r w:rsidR="00476DDF">
        <w:t xml:space="preserve"> carts 1 and 2 </w:t>
      </w:r>
      <w:r w:rsidR="00504B38">
        <w:t>respectively.</w:t>
      </w:r>
    </w:p>
    <w:p w:rsidR="00E72EDE" w:rsidRDefault="009A7924" w:rsidP="00E40645">
      <w:pPr>
        <w:pStyle w:val="equation"/>
        <w:jc w:val="right"/>
      </w:pPr>
      <w:r w:rsidRPr="009A7924">
        <w:rPr>
          <w:position w:val="-32"/>
        </w:rPr>
        <w:object w:dxaOrig="5840" w:dyaOrig="780">
          <v:shape id="_x0000_i1027" type="#_x0000_t75" style="width:231.25pt;height:31.4pt" o:ole="">
            <v:imagedata r:id="rId20" o:title=""/>
          </v:shape>
          <o:OLEObject Type="Embed" ProgID="Equation.3" ShapeID="_x0000_i1027" DrawAspect="Content" ObjectID="_1441617614" r:id="rId21"/>
        </w:object>
      </w:r>
      <w:r w:rsidR="00E72EDE" w:rsidRPr="00A536F2">
        <w:t></w:t>
      </w:r>
      <w:r w:rsidR="00E72EDE" w:rsidRPr="00A536F2">
        <w:t></w:t>
      </w:r>
      <w:r w:rsidR="00E72EDE" w:rsidRPr="00A536F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D413E2">
        <w:t></w:t>
      </w:r>
      <w:r w:rsidR="00E72EDE" w:rsidRPr="00A536F2">
        <w:t></w:t>
      </w:r>
      <w:r w:rsidR="00E72EDE" w:rsidRPr="00A536F2">
        <w:t></w:t>
      </w:r>
      <w:r w:rsidR="00E72EDE" w:rsidRPr="00A536F2">
        <w:t></w:t>
      </w:r>
      <w:r w:rsidR="00E72EDE" w:rsidRPr="00A536F2">
        <w:t></w:t>
      </w:r>
      <w:r w:rsidR="00E72EDE" w:rsidRPr="00A536F2">
        <w:t></w:t>
      </w:r>
      <w:r w:rsidR="00E72EDE" w:rsidRPr="00A536F2">
        <w:t></w:t>
      </w:r>
      <w:r w:rsidR="00E72EDE" w:rsidRPr="00A536F2">
        <w:t></w:t>
      </w:r>
      <w:r w:rsidR="0007247F">
        <w:t></w:t>
      </w:r>
      <w:r w:rsidR="00E72EDE" w:rsidRPr="00A536F2">
        <w:t></w:t>
      </w:r>
    </w:p>
    <w:p w:rsidR="004F1ABA" w:rsidRDefault="004F1ABA" w:rsidP="004F1ABA">
      <w:pPr>
        <w:pStyle w:val="figurecaption"/>
        <w:numPr>
          <w:ilvl w:val="0"/>
          <w:numId w:val="0"/>
        </w:numPr>
      </w:pPr>
      <w:r>
        <w:rPr>
          <w:lang w:val="en-SG" w:eastAsia="en-SG"/>
        </w:rPr>
        <w:drawing>
          <wp:inline distT="0" distB="0" distL="0" distR="0">
            <wp:extent cx="2976634" cy="2305900"/>
            <wp:effectExtent l="19050" t="0" r="0" b="0"/>
            <wp:docPr id="21" name="Picture 18" descr="C:\Documents and Settings\Temp\My Documents\My Pictures\Ejs_open_source_java_applet_1D_collision_carts_with_realistic_collision_ela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Temp\My Documents\My Pictures\Ejs_open_source_java_applet_1D_collision_carts_with_realistic_collision_elastic.png"/>
                    <pic:cNvPicPr>
                      <a:picLocks noChangeAspect="1" noChangeArrowheads="1"/>
                    </pic:cNvPicPr>
                  </pic:nvPicPr>
                  <pic:blipFill>
                    <a:blip r:embed="rId22" cstate="print"/>
                    <a:srcRect/>
                    <a:stretch>
                      <a:fillRect/>
                    </a:stretch>
                  </pic:blipFill>
                  <pic:spPr bwMode="auto">
                    <a:xfrm>
                      <a:off x="0" y="0"/>
                      <a:ext cx="2982613" cy="2310532"/>
                    </a:xfrm>
                    <a:prstGeom prst="rect">
                      <a:avLst/>
                    </a:prstGeom>
                    <a:noFill/>
                    <a:ln w="9525">
                      <a:noFill/>
                      <a:miter lim="800000"/>
                      <a:headEnd/>
                      <a:tailEnd/>
                    </a:ln>
                  </pic:spPr>
                </pic:pic>
              </a:graphicData>
            </a:graphic>
          </wp:inline>
        </w:drawing>
      </w:r>
    </w:p>
    <w:p w:rsidR="004F1ABA" w:rsidRDefault="000D7891" w:rsidP="006D5EF6">
      <w:pPr>
        <w:pStyle w:val="figurecaption"/>
        <w:numPr>
          <w:ilvl w:val="0"/>
          <w:numId w:val="0"/>
        </w:numPr>
        <w:ind w:firstLine="284"/>
        <w:jc w:val="both"/>
      </w:pPr>
      <w:bookmarkStart w:id="3" w:name="_Ref326307178"/>
      <w:bookmarkStart w:id="4" w:name="_Ref348645201"/>
      <w:r>
        <w:t>Figure 3.</w:t>
      </w:r>
      <w:r w:rsidR="002D28B8">
        <w:t> </w:t>
      </w:r>
      <w:r>
        <w:t> </w:t>
      </w:r>
      <w:r w:rsidR="004F1ABA" w:rsidRPr="005F5CD3">
        <w:t>Collision carts (realistic)</w:t>
      </w:r>
      <w:r w:rsidR="004F1ABA">
        <w:t xml:space="preserve"> model</w:t>
      </w:r>
      <w:bookmarkEnd w:id="3"/>
      <w:r w:rsidR="004F1ABA">
        <w:t xml:space="preserve"> </w:t>
      </w:r>
      <w:r w:rsidR="00C86C3A">
        <w:fldChar w:fldCharType="begin"/>
      </w:r>
      <w:r w:rsidR="000D4C23">
        <w:instrText xml:space="preserve"> ADDIN EN.CITE &lt;EndNote&gt;&lt;Cite&gt;&lt;Author&gt;Wee&lt;/Author&gt;&lt;Year&gt;2012&lt;/Year&gt;&lt;RecNum&gt;1158&lt;/RecNum&gt;&lt;DisplayText&gt;(Wee, Esquembre, et al., 2012)&lt;/DisplayText&gt;&lt;record&gt;&lt;rec-number&gt;1158&lt;/rec-number&gt;&lt;foreign-keys&gt;&lt;key app="EN" db-id="f5dzss5s00tx00e9ezpvtzzv2a2000ep5trd"&gt;1158&lt;/key&gt;&lt;key app="ENWeb" db-id="TXgezQrtqgcAABO2O7U"&gt;1146&lt;/key&gt;&lt;/foreign-keys&gt;&lt;ref-type name="Web Page"&gt;12&lt;/ref-type&gt;&lt;contributors&gt;&lt;authors&gt;&lt;author&gt;Wee, Loo Kang&lt;/author&gt;&lt;author&gt;Esquembre, Francisco&lt;/author&gt;&lt;author&gt;Lye, Sze Yee&lt;/author&gt;&lt;/authors&gt;&lt;/contributors&gt;&lt;titles&gt;&lt;title&gt;Ejs open source java applet 1D collision carts with realistic collision &lt;/title&gt;&lt;/titles&gt;&lt;dates&gt;&lt;year&gt;2012&lt;/year&gt;&lt;/dates&gt;&lt;pub-location&gt;Singapore&lt;/pub-location&gt;&lt;publisher&gt;Open Source Physics&lt;/publisher&gt;&lt;work-type&gt;application/java&lt;/work-type&gt;&lt;urls&gt;&lt;related-urls&gt;&lt;url&gt;http://www.phy.ntnu.edu.tw/ntnujava/index.php?topic=2408.0&lt;/url&gt;&lt;/related-urls&gt;&lt;/urls&gt;&lt;/record&gt;&lt;/Cite&gt;&lt;/EndNote&gt;</w:instrText>
      </w:r>
      <w:r w:rsidR="00C86C3A">
        <w:fldChar w:fldCharType="separate"/>
      </w:r>
      <w:r w:rsidR="000D4C23">
        <w:t>(</w:t>
      </w:r>
      <w:hyperlink w:anchor="_ENREF_22" w:tooltip="Wee, 2012 #1158" w:history="1">
        <w:r w:rsidR="00D17ED2">
          <w:t>Wee, Esquembre, et al., 2012</w:t>
        </w:r>
      </w:hyperlink>
      <w:r w:rsidR="000D4C23">
        <w:t>)</w:t>
      </w:r>
      <w:r w:rsidR="00C86C3A">
        <w:fldChar w:fldCharType="end"/>
      </w:r>
      <w:r w:rsidR="004F1ABA">
        <w:t xml:space="preserve"> derived from </w:t>
      </w:r>
      <w:r w:rsidR="004F1ABA" w:rsidRPr="0001529B">
        <w:t>Francisco</w:t>
      </w:r>
      <w:r w:rsidR="004F1ABA">
        <w:t xml:space="preserve">’s original work </w:t>
      </w:r>
      <w:r w:rsidR="00C86C3A">
        <w:fldChar w:fldCharType="begin"/>
      </w:r>
      <w:r w:rsidR="004F1ABA">
        <w:instrText xml:space="preserve"> ADDIN EN.CITE &lt;EndNote&gt;&lt;Cite&gt;&lt;Author&gt;Esquembre&lt;/Author&gt;&lt;Year&gt;2009&lt;/Year&gt;&lt;RecNum&gt;773&lt;/RecNum&gt;&lt;DisplayText&gt;(Esquembre, 2009)&lt;/DisplayText&gt;&lt;record&gt;&lt;rec-number&gt;773&lt;/rec-number&gt;&lt;foreign-keys&gt;&lt;key app="EN" db-id="f5dzss5s00tx00e9ezpvtzzv2a2000ep5trd"&gt;773&lt;/key&gt;&lt;key app="ENWeb" db-id="TXgezQrtqgcAABO2O7U"&gt;777&lt;/key&gt;&lt;/foreign-keys&gt;&lt;ref-type name="Web Page"&gt;12&lt;/ref-type&gt;&lt;contributors&gt;&lt;authors&gt;&lt;author&gt;Francisco Esquembre&lt;/author&gt;&lt;/authors&gt;&lt;/contributors&gt;&lt;titles&gt;&lt;title&gt;Collision in one dimension&lt;/title&gt;&lt;/titles&gt;&lt;dates&gt;&lt;year&gt;2009&lt;/year&gt;&lt;/dates&gt;&lt;pub-location&gt;Universidad de Murcia, Spain&lt;/pub-location&gt;&lt;publisher&gt;Open Source Physics&lt;/publisher&gt;&lt;work-type&gt;application/java&lt;/work-type&gt;&lt;urls&gt;&lt;related-urls&gt;&lt;url&gt;http://www.um.es/fem/EjsWiki/Main/ExamplesCollision1D&lt;/url&gt;&lt;/related-urls&gt;&lt;/urls&gt;&lt;/record&gt;&lt;/Cite&gt;&lt;/EndNote&gt;</w:instrText>
      </w:r>
      <w:r w:rsidR="00C86C3A">
        <w:fldChar w:fldCharType="separate"/>
      </w:r>
      <w:r w:rsidR="004F1ABA">
        <w:t>(</w:t>
      </w:r>
      <w:hyperlink w:anchor="_ENREF_7" w:tooltip="Esquembre, 2009 #773" w:history="1">
        <w:r w:rsidR="00D17ED2">
          <w:t>Esquembre, 2009</w:t>
        </w:r>
      </w:hyperlink>
      <w:r w:rsidR="004F1ABA">
        <w:t>)</w:t>
      </w:r>
      <w:r w:rsidR="00C86C3A">
        <w:fldChar w:fldCharType="end"/>
      </w:r>
      <w:r w:rsidR="005E6470">
        <w:t xml:space="preserve"> with three</w:t>
      </w:r>
      <w:r w:rsidR="004F1ABA">
        <w:t xml:space="preserve"> scientific graphs showing realistic spring modelled during collisions</w:t>
      </w:r>
      <w:bookmarkEnd w:id="4"/>
      <w:r>
        <w:t>.</w:t>
      </w:r>
    </w:p>
    <w:p w:rsidR="004F1ABA" w:rsidRDefault="004F1ABA" w:rsidP="005D1DE6">
      <w:pPr>
        <w:pStyle w:val="BodyText"/>
      </w:pPr>
    </w:p>
    <w:p w:rsidR="005D1DE6" w:rsidRPr="00A536F2" w:rsidRDefault="005D1DE6" w:rsidP="005D1DE6">
      <w:pPr>
        <w:pStyle w:val="BodyText"/>
      </w:pPr>
      <w:r>
        <w:t xml:space="preserve">This Physics </w:t>
      </w:r>
      <w:r w:rsidR="000F5624">
        <w:t>m</w:t>
      </w:r>
      <w:r>
        <w:t>odel</w:t>
      </w:r>
      <w:r w:rsidR="00D17ED2">
        <w:t xml:space="preserve"> (see Figure 3)</w:t>
      </w:r>
      <w:r w:rsidR="00B254F4">
        <w:t>,</w:t>
      </w:r>
      <w:r>
        <w:t xml:space="preserve"> when implemented in a simulation</w:t>
      </w:r>
      <w:r w:rsidR="00B254F4">
        <w:t>,</w:t>
      </w:r>
      <w:r>
        <w:t xml:space="preserve"> allows </w:t>
      </w:r>
      <w:r w:rsidR="00BA5611">
        <w:t>experiencing</w:t>
      </w:r>
      <w:r>
        <w:t xml:space="preserve"> and </w:t>
      </w:r>
      <w:r w:rsidR="0080604B">
        <w:t>‘</w:t>
      </w:r>
      <w:r>
        <w:t>mess</w:t>
      </w:r>
      <w:r w:rsidR="00702699">
        <w:t>ing</w:t>
      </w:r>
      <w:r>
        <w:t xml:space="preserve"> about</w:t>
      </w:r>
      <w:r w:rsidR="0080604B">
        <w:t>’</w:t>
      </w:r>
      <w:r>
        <w:t xml:space="preserve"> productively </w:t>
      </w:r>
      <w:r w:rsidR="00C86C3A">
        <w:fldChar w:fldCharType="begin">
          <w:fldData xml:space="preserve">PEVuZE5vdGU+PENpdGU+PEF1dGhvcj5GaW5rZWxzdGVpbjwvQXV0aG9yPjxZZWFyPjIwMDU8L1ll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==
</w:fldData>
        </w:fldChar>
      </w:r>
      <w:r w:rsidR="00F372C9">
        <w:instrText xml:space="preserve"> ADDIN EN.CITE </w:instrText>
      </w:r>
      <w:r w:rsidR="00C86C3A">
        <w:fldChar w:fldCharType="begin">
          <w:fldData xml:space="preserve">PEVuZE5vdGU+PENpdGU+PEF1dGhvcj5GaW5rZWxzdGVpbjwvQXV0aG9yPjxZZWFyPjIwMDU8L1ll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==
</w:fldData>
        </w:fldChar>
      </w:r>
      <w:r w:rsidR="00F372C9">
        <w:instrText xml:space="preserve"> ADDIN EN.CITE.DATA </w:instrText>
      </w:r>
      <w:r w:rsidR="00C86C3A">
        <w:fldChar w:fldCharType="end"/>
      </w:r>
      <w:r w:rsidR="00C86C3A">
        <w:fldChar w:fldCharType="separate"/>
      </w:r>
      <w:r w:rsidR="00F372C9">
        <w:rPr>
          <w:noProof/>
        </w:rPr>
        <w:t>(</w:t>
      </w:r>
      <w:hyperlink w:anchor="_ENREF_8" w:tooltip="Finkelstein, 2005 #314" w:history="1">
        <w:r w:rsidR="00D17ED2">
          <w:rPr>
            <w:noProof/>
          </w:rPr>
          <w:t>Finkelstein, et al., 2005, pp. 010103-010107</w:t>
        </w:r>
      </w:hyperlink>
      <w:r w:rsidR="00F372C9">
        <w:rPr>
          <w:noProof/>
        </w:rPr>
        <w:t>)</w:t>
      </w:r>
      <w:r w:rsidR="00C86C3A">
        <w:fldChar w:fldCharType="end"/>
      </w:r>
      <w:r w:rsidR="00B254F4">
        <w:t>; and</w:t>
      </w:r>
      <w:r>
        <w:t xml:space="preserve"> serving as </w:t>
      </w:r>
      <w:r w:rsidR="00BA5611">
        <w:t xml:space="preserve">a </w:t>
      </w:r>
      <w:r>
        <w:t xml:space="preserve">powerful referent tool </w:t>
      </w:r>
      <w:r w:rsidR="00C86C3A">
        <w:fldChar w:fldCharType="begin"/>
      </w:r>
      <w:r w:rsidR="00D17ED2">
        <w:instrText xml:space="preserve"> ADDIN EN.CITE &lt;EndNote&gt;&lt;Cite&gt;&lt;Author&gt;Dede&lt;/Author&gt;&lt;Year&gt;1999&lt;/Year&gt;&lt;RecNum&gt;484&lt;/RecNum&gt;&lt;DisplayText&gt;(Dede, et al., 1999)&lt;/DisplayText&gt;&lt;record&gt;&lt;rec-number&gt;484&lt;/rec-number&gt;&lt;foreign-keys&gt;&lt;key app="EN" db-id="f5dzss5s00tx00e9ezpvtzzv2a2000ep5trd"&gt;484&lt;/key&gt;&lt;key app="ENWeb" db-id="TXgezQrtqgcAABO2O7U"&gt;509&lt;/key&gt;&lt;/foreign-keys&gt;&lt;ref-type name="Book Section"&gt;5&lt;/ref-type&gt;&lt;contributors&gt;&lt;authors&gt;&lt;author&gt;Dede, C&lt;/author&gt;&lt;author&gt;Salzman, MC&lt;/author&gt;&lt;author&gt;Loftin, RB&lt;/author&gt;&lt;author&gt;Sprague, D&lt;/author&gt;&lt;/authors&gt;&lt;secondary-authors&gt;&lt;author&gt;W. Feurzeig&lt;/author&gt;&lt;author&gt;Nancy Roberts&lt;/author&gt;&lt;/secondary-authors&gt;&lt;/contributors&gt;&lt;titles&gt;&lt;title&gt;Multisensory Immersion as a Modeling Environment for Learning Complex Scientific Concepts&lt;/title&gt;&lt;secondary-title&gt;Modeling and simulation in science and mathematics education&lt;/secondary-title&gt;&lt;/titles&gt;&lt;volume&gt;1&lt;/volume&gt;&lt;section&gt;12&lt;/section&gt;&lt;dates&gt;&lt;year&gt;1999&lt;/year&gt;&lt;/dates&gt;&lt;pub-location&gt;New York&lt;/pub-location&gt;&lt;publisher&gt;Springer&lt;/publisher&gt;&lt;urls&gt;&lt;related-urls&gt;&lt;url&gt;http://virtual.gmu.edu/ss_worlds/maxwell.htm&lt;/url&gt;&lt;/related-urls&gt;&lt;/urls&gt;&lt;research-notes&gt;Simulator sickness&amp;#xD;MaxwellWorld microworlds&lt;/research-notes&gt;&lt;/record&gt;&lt;/Cite&gt;&lt;/EndNote&gt;</w:instrText>
      </w:r>
      <w:r w:rsidR="00C86C3A">
        <w:fldChar w:fldCharType="separate"/>
      </w:r>
      <w:r w:rsidR="00D17ED2">
        <w:rPr>
          <w:noProof/>
        </w:rPr>
        <w:t>(</w:t>
      </w:r>
      <w:hyperlink w:anchor="_ENREF_5" w:tooltip="Dede, 1999 #484" w:history="1">
        <w:r w:rsidR="00D17ED2">
          <w:rPr>
            <w:noProof/>
          </w:rPr>
          <w:t>Dede, et al., 1999</w:t>
        </w:r>
      </w:hyperlink>
      <w:r w:rsidR="00D17ED2">
        <w:rPr>
          <w:noProof/>
        </w:rPr>
        <w:t>)</w:t>
      </w:r>
      <w:r w:rsidR="00C86C3A">
        <w:fldChar w:fldCharType="end"/>
      </w:r>
      <w:r w:rsidR="004F1ABA">
        <w:t xml:space="preserve"> f</w:t>
      </w:r>
      <w:r>
        <w:t>or learning.</w:t>
      </w:r>
    </w:p>
    <w:p w:rsidR="0055711B" w:rsidRPr="00003562" w:rsidRDefault="00B45EB8" w:rsidP="0055711B">
      <w:pPr>
        <w:pStyle w:val="Heading1"/>
      </w:pPr>
      <w:r>
        <w:lastRenderedPageBreak/>
        <w:t>Method</w:t>
      </w:r>
      <w:r w:rsidR="00E31DB2">
        <w:t xml:space="preserve"> </w:t>
      </w:r>
    </w:p>
    <w:p w:rsidR="00050E59" w:rsidRDefault="00634B16" w:rsidP="00023E40">
      <w:pPr>
        <w:pStyle w:val="BodyText"/>
        <w:ind w:firstLine="0"/>
      </w:pPr>
      <w:r>
        <w:t>T</w:t>
      </w:r>
      <w:r w:rsidRPr="00634B16">
        <w:t>his study investigate</w:t>
      </w:r>
      <w:r>
        <w:t>s</w:t>
      </w:r>
      <w:r w:rsidRPr="00634B16">
        <w:t xml:space="preserve"> whether students from the experimental group who have undergone the </w:t>
      </w:r>
      <w:r w:rsidR="00A6706E">
        <w:t>PbI</w:t>
      </w:r>
      <w:r w:rsidRPr="00634B16">
        <w:t xml:space="preserve"> </w:t>
      </w:r>
      <w:r w:rsidR="00975799">
        <w:t xml:space="preserve">problem based inquiry </w:t>
      </w:r>
      <w:r w:rsidRPr="00634B16">
        <w:t xml:space="preserve">lesson </w:t>
      </w:r>
      <w:r>
        <w:t xml:space="preserve">using </w:t>
      </w:r>
      <w:r w:rsidR="00050E59">
        <w:t>a</w:t>
      </w:r>
      <w:r>
        <w:t xml:space="preserve"> finer customized </w:t>
      </w:r>
      <w:r w:rsidR="00050E59">
        <w:t xml:space="preserve">EJS computer model </w:t>
      </w:r>
      <w:r w:rsidRPr="00634B16">
        <w:t xml:space="preserve">will have a better learning experience than their peers in the control </w:t>
      </w:r>
      <w:r w:rsidR="00050E59">
        <w:t xml:space="preserve">traditional-teaching </w:t>
      </w:r>
      <w:r w:rsidRPr="00634B16">
        <w:t>group.</w:t>
      </w:r>
      <w:r>
        <w:t xml:space="preserve"> </w:t>
      </w:r>
      <w:r w:rsidR="00050E59" w:rsidRPr="00050E59">
        <w:t>Our team of</w:t>
      </w:r>
      <w:r w:rsidR="00F94961">
        <w:t xml:space="preserve"> three</w:t>
      </w:r>
      <w:r w:rsidR="00050E59" w:rsidRPr="00050E59">
        <w:t xml:space="preserve"> teachers each select</w:t>
      </w:r>
      <w:r w:rsidR="00975799">
        <w:t>s</w:t>
      </w:r>
      <w:r w:rsidR="00050E59" w:rsidRPr="00050E59">
        <w:t xml:space="preserve"> </w:t>
      </w:r>
      <w:r w:rsidR="00F94961">
        <w:t>two</w:t>
      </w:r>
      <w:r w:rsidR="00050E59" w:rsidRPr="00050E59">
        <w:t xml:space="preserve"> of </w:t>
      </w:r>
      <w:r w:rsidR="00975799">
        <w:t>their</w:t>
      </w:r>
      <w:r w:rsidR="00050E59" w:rsidRPr="00050E59">
        <w:t xml:space="preserve"> classes t</w:t>
      </w:r>
      <w:r w:rsidR="00A6706E">
        <w:t>o participate in this research study</w:t>
      </w:r>
      <w:r w:rsidR="00050E59" w:rsidRPr="00050E59">
        <w:t xml:space="preserve">.  The classes </w:t>
      </w:r>
      <w:r w:rsidR="00050E59">
        <w:t>are</w:t>
      </w:r>
      <w:r w:rsidR="00050E59" w:rsidRPr="00050E59">
        <w:t xml:space="preserve"> assigned </w:t>
      </w:r>
      <w:r w:rsidR="00F94961">
        <w:t>with the intention of</w:t>
      </w:r>
      <w:r w:rsidR="00050E59">
        <w:t xml:space="preserve"> creat</w:t>
      </w:r>
      <w:r w:rsidR="00F94961">
        <w:t>ing</w:t>
      </w:r>
      <w:r w:rsidR="00050E59">
        <w:t xml:space="preserve"> equivalent groups of </w:t>
      </w:r>
      <w:r w:rsidR="00050E59" w:rsidRPr="00050E59">
        <w:t xml:space="preserve">similar </w:t>
      </w:r>
      <w:r w:rsidR="00050E59">
        <w:t xml:space="preserve">class </w:t>
      </w:r>
      <w:r w:rsidR="00050E59" w:rsidRPr="00050E59">
        <w:t xml:space="preserve">size and </w:t>
      </w:r>
      <w:r w:rsidR="00F94961">
        <w:t>similar</w:t>
      </w:r>
      <w:r w:rsidR="00B57363">
        <w:t xml:space="preserve"> mean subject grade of 2.00 </w:t>
      </w:r>
      <w:r w:rsidR="00A6706E">
        <w:t xml:space="preserve">equivalent </w:t>
      </w:r>
      <w:r w:rsidR="00B57363">
        <w:t xml:space="preserve">of ‘B’ grade </w:t>
      </w:r>
      <w:r w:rsidR="00F94961">
        <w:t>(Table I</w:t>
      </w:r>
      <w:r w:rsidR="00A6706E">
        <w:t xml:space="preserve">) </w:t>
      </w:r>
      <w:r w:rsidR="00B57363">
        <w:t xml:space="preserve">in their </w:t>
      </w:r>
      <w:r w:rsidR="00050E59" w:rsidRPr="00050E59">
        <w:t>O</w:t>
      </w:r>
      <w:r w:rsidR="00B57363">
        <w:t>rdinary</w:t>
      </w:r>
      <w:r w:rsidR="00050E59" w:rsidRPr="00050E59">
        <w:t xml:space="preserve"> </w:t>
      </w:r>
      <w:r w:rsidR="00B57363">
        <w:t>L</w:t>
      </w:r>
      <w:r w:rsidR="00050E59" w:rsidRPr="00050E59">
        <w:t xml:space="preserve">evel Physics. </w:t>
      </w:r>
      <w:r w:rsidR="00386D19">
        <w:t>The same teacher participating</w:t>
      </w:r>
      <w:r w:rsidR="00050E59">
        <w:t xml:space="preserve"> in both groups serves to </w:t>
      </w:r>
      <w:r w:rsidR="00050E59" w:rsidRPr="00050E59">
        <w:t xml:space="preserve">reduce the </w:t>
      </w:r>
      <w:r w:rsidR="00050E59">
        <w:t xml:space="preserve">instructor </w:t>
      </w:r>
      <w:r w:rsidR="00050E59" w:rsidRPr="00050E59">
        <w:t>effect</w:t>
      </w:r>
      <w:r w:rsidR="00050E59">
        <w:t>.</w:t>
      </w:r>
    </w:p>
    <w:p w:rsidR="002A391D" w:rsidRDefault="002A391D" w:rsidP="00023E40">
      <w:pPr>
        <w:pStyle w:val="BodyText"/>
        <w:ind w:firstLine="0"/>
      </w:pPr>
    </w:p>
    <w:p w:rsidR="00B57363" w:rsidRDefault="002A391D" w:rsidP="002A391D">
      <w:pPr>
        <w:pStyle w:val="BodyText"/>
      </w:pPr>
      <w:r w:rsidRPr="00565885">
        <w:rPr>
          <w:sz w:val="16"/>
          <w:szCs w:val="16"/>
        </w:rPr>
        <w:t>Table</w:t>
      </w:r>
      <w:r w:rsidR="00D12535">
        <w:rPr>
          <w:sz w:val="16"/>
          <w:szCs w:val="16"/>
        </w:rPr>
        <w:t xml:space="preserve"> </w:t>
      </w:r>
      <w:proofErr w:type="gramStart"/>
      <w:r w:rsidR="00F94961">
        <w:rPr>
          <w:sz w:val="16"/>
          <w:szCs w:val="16"/>
        </w:rPr>
        <w:t>I</w:t>
      </w:r>
      <w:proofErr w:type="gramEnd"/>
      <w:r w:rsidR="007139A3">
        <w:rPr>
          <w:sz w:val="16"/>
          <w:szCs w:val="16"/>
        </w:rPr>
        <w:t>.  Class sizes of Experimental and Control Groups of the instructors. Mean Subject Grades of Experimental and Control Groups are similar.</w:t>
      </w:r>
    </w:p>
    <w:tbl>
      <w:tblPr>
        <w:tblStyle w:val="TableGrid"/>
        <w:tblW w:w="0" w:type="auto"/>
        <w:tblLook w:val="04A0" w:firstRow="1" w:lastRow="0" w:firstColumn="1" w:lastColumn="0" w:noHBand="0" w:noVBand="1"/>
      </w:tblPr>
      <w:tblGrid>
        <w:gridCol w:w="1722"/>
        <w:gridCol w:w="1722"/>
        <w:gridCol w:w="1722"/>
      </w:tblGrid>
      <w:tr w:rsidR="002A391D" w:rsidTr="00F372C9">
        <w:tc>
          <w:tcPr>
            <w:tcW w:w="1722" w:type="dxa"/>
            <w:vAlign w:val="center"/>
          </w:tcPr>
          <w:p w:rsidR="002A391D" w:rsidRDefault="002A391D" w:rsidP="00F372C9">
            <w:pPr>
              <w:pStyle w:val="BodyText"/>
              <w:ind w:firstLine="0"/>
              <w:jc w:val="center"/>
            </w:pPr>
            <w:r w:rsidRPr="002A391D">
              <w:t>Instructor</w:t>
            </w:r>
          </w:p>
        </w:tc>
        <w:tc>
          <w:tcPr>
            <w:tcW w:w="1722" w:type="dxa"/>
            <w:vAlign w:val="center"/>
          </w:tcPr>
          <w:p w:rsidR="002A391D" w:rsidRDefault="002A391D" w:rsidP="00F372C9">
            <w:pPr>
              <w:pStyle w:val="BodyText"/>
              <w:ind w:firstLine="0"/>
              <w:jc w:val="center"/>
            </w:pPr>
            <w:r w:rsidRPr="002A391D">
              <w:t>Experimental Group (EG)</w:t>
            </w:r>
          </w:p>
        </w:tc>
        <w:tc>
          <w:tcPr>
            <w:tcW w:w="1722" w:type="dxa"/>
            <w:vAlign w:val="center"/>
          </w:tcPr>
          <w:p w:rsidR="002A391D" w:rsidRDefault="002A391D" w:rsidP="00F372C9">
            <w:pPr>
              <w:pStyle w:val="BodyText"/>
              <w:ind w:firstLine="0"/>
              <w:jc w:val="center"/>
            </w:pPr>
            <w:r w:rsidRPr="002A391D">
              <w:t>Control Group (CG)</w:t>
            </w:r>
          </w:p>
        </w:tc>
      </w:tr>
      <w:tr w:rsidR="002A391D" w:rsidTr="00F372C9">
        <w:tc>
          <w:tcPr>
            <w:tcW w:w="1722" w:type="dxa"/>
            <w:vAlign w:val="center"/>
          </w:tcPr>
          <w:p w:rsidR="002A391D" w:rsidRDefault="002A391D" w:rsidP="00F372C9">
            <w:pPr>
              <w:pStyle w:val="BodyText"/>
              <w:ind w:firstLine="0"/>
              <w:jc w:val="center"/>
            </w:pPr>
            <w:r w:rsidRPr="002A391D">
              <w:t>YKW</w:t>
            </w:r>
          </w:p>
        </w:tc>
        <w:tc>
          <w:tcPr>
            <w:tcW w:w="1722" w:type="dxa"/>
            <w:vAlign w:val="center"/>
          </w:tcPr>
          <w:p w:rsidR="002A391D" w:rsidRDefault="002A391D" w:rsidP="00F372C9">
            <w:pPr>
              <w:pStyle w:val="BodyText"/>
              <w:ind w:firstLine="0"/>
              <w:jc w:val="center"/>
            </w:pPr>
            <w:r>
              <w:t>2</w:t>
            </w:r>
            <w:r w:rsidR="00386D19">
              <w:t>3</w:t>
            </w:r>
          </w:p>
        </w:tc>
        <w:tc>
          <w:tcPr>
            <w:tcW w:w="1722" w:type="dxa"/>
            <w:vAlign w:val="center"/>
          </w:tcPr>
          <w:p w:rsidR="002A391D" w:rsidRDefault="002A391D" w:rsidP="00F372C9">
            <w:pPr>
              <w:pStyle w:val="BodyText"/>
              <w:ind w:firstLine="0"/>
              <w:jc w:val="center"/>
            </w:pPr>
            <w:r>
              <w:t>24</w:t>
            </w:r>
          </w:p>
        </w:tc>
      </w:tr>
      <w:tr w:rsidR="002A391D" w:rsidTr="00F372C9">
        <w:tc>
          <w:tcPr>
            <w:tcW w:w="1722" w:type="dxa"/>
            <w:vAlign w:val="center"/>
          </w:tcPr>
          <w:p w:rsidR="002A391D" w:rsidRDefault="002A391D" w:rsidP="00F372C9">
            <w:pPr>
              <w:pStyle w:val="BodyText"/>
              <w:ind w:firstLine="0"/>
              <w:jc w:val="center"/>
            </w:pPr>
            <w:r w:rsidRPr="002A391D">
              <w:t>AG</w:t>
            </w:r>
          </w:p>
        </w:tc>
        <w:tc>
          <w:tcPr>
            <w:tcW w:w="1722" w:type="dxa"/>
            <w:vAlign w:val="center"/>
          </w:tcPr>
          <w:p w:rsidR="002A391D" w:rsidRDefault="002A391D" w:rsidP="00F372C9">
            <w:pPr>
              <w:pStyle w:val="BodyText"/>
              <w:ind w:firstLine="0"/>
              <w:jc w:val="center"/>
            </w:pPr>
            <w:r>
              <w:t>2</w:t>
            </w:r>
            <w:r w:rsidR="00386D19">
              <w:t>2</w:t>
            </w:r>
          </w:p>
        </w:tc>
        <w:tc>
          <w:tcPr>
            <w:tcW w:w="1722" w:type="dxa"/>
            <w:vAlign w:val="center"/>
          </w:tcPr>
          <w:p w:rsidR="002A391D" w:rsidRDefault="002A391D" w:rsidP="00F372C9">
            <w:pPr>
              <w:pStyle w:val="BodyText"/>
              <w:ind w:firstLine="0"/>
              <w:jc w:val="center"/>
            </w:pPr>
            <w:r>
              <w:t>21</w:t>
            </w:r>
          </w:p>
        </w:tc>
      </w:tr>
      <w:tr w:rsidR="002A391D" w:rsidTr="00F372C9">
        <w:tc>
          <w:tcPr>
            <w:tcW w:w="1722" w:type="dxa"/>
            <w:vAlign w:val="center"/>
          </w:tcPr>
          <w:p w:rsidR="002A391D" w:rsidRDefault="002A391D" w:rsidP="00F372C9">
            <w:pPr>
              <w:pStyle w:val="BodyText"/>
              <w:ind w:firstLine="0"/>
              <w:jc w:val="center"/>
            </w:pPr>
            <w:r>
              <w:t>JT</w:t>
            </w:r>
          </w:p>
        </w:tc>
        <w:tc>
          <w:tcPr>
            <w:tcW w:w="1722" w:type="dxa"/>
            <w:vAlign w:val="center"/>
          </w:tcPr>
          <w:p w:rsidR="002A391D" w:rsidRDefault="002A391D" w:rsidP="00F372C9">
            <w:pPr>
              <w:pStyle w:val="BodyText"/>
              <w:ind w:firstLine="0"/>
              <w:jc w:val="center"/>
            </w:pPr>
            <w:r>
              <w:t>17</w:t>
            </w:r>
          </w:p>
        </w:tc>
        <w:tc>
          <w:tcPr>
            <w:tcW w:w="1722" w:type="dxa"/>
            <w:vAlign w:val="center"/>
          </w:tcPr>
          <w:p w:rsidR="002A391D" w:rsidRDefault="002A391D" w:rsidP="00F372C9">
            <w:pPr>
              <w:pStyle w:val="BodyText"/>
              <w:ind w:firstLine="0"/>
              <w:jc w:val="center"/>
            </w:pPr>
            <w:r>
              <w:t>22</w:t>
            </w:r>
          </w:p>
        </w:tc>
      </w:tr>
      <w:tr w:rsidR="002A391D" w:rsidTr="00F372C9">
        <w:tc>
          <w:tcPr>
            <w:tcW w:w="1722" w:type="dxa"/>
            <w:vAlign w:val="center"/>
          </w:tcPr>
          <w:p w:rsidR="002A391D" w:rsidRDefault="002A391D" w:rsidP="00F372C9">
            <w:pPr>
              <w:pStyle w:val="BodyText"/>
              <w:ind w:firstLine="0"/>
              <w:jc w:val="center"/>
            </w:pPr>
            <w:r>
              <w:t>Total</w:t>
            </w:r>
          </w:p>
        </w:tc>
        <w:tc>
          <w:tcPr>
            <w:tcW w:w="1722" w:type="dxa"/>
            <w:vAlign w:val="center"/>
          </w:tcPr>
          <w:p w:rsidR="002A391D" w:rsidRDefault="002A391D" w:rsidP="00F372C9">
            <w:pPr>
              <w:pStyle w:val="BodyText"/>
              <w:ind w:firstLine="0"/>
              <w:jc w:val="center"/>
            </w:pPr>
            <w:r>
              <w:t>62</w:t>
            </w:r>
          </w:p>
        </w:tc>
        <w:tc>
          <w:tcPr>
            <w:tcW w:w="1722" w:type="dxa"/>
            <w:vAlign w:val="center"/>
          </w:tcPr>
          <w:p w:rsidR="002A391D" w:rsidRDefault="002A391D" w:rsidP="00F372C9">
            <w:pPr>
              <w:pStyle w:val="BodyText"/>
              <w:ind w:firstLine="0"/>
              <w:jc w:val="center"/>
            </w:pPr>
            <w:r>
              <w:t>67</w:t>
            </w:r>
          </w:p>
        </w:tc>
      </w:tr>
      <w:tr w:rsidR="002A391D" w:rsidTr="00F372C9">
        <w:tc>
          <w:tcPr>
            <w:tcW w:w="1722" w:type="dxa"/>
            <w:vAlign w:val="center"/>
          </w:tcPr>
          <w:p w:rsidR="002A391D" w:rsidRDefault="002A391D" w:rsidP="00F372C9">
            <w:pPr>
              <w:pStyle w:val="BodyText"/>
              <w:ind w:firstLine="0"/>
              <w:jc w:val="center"/>
            </w:pPr>
            <w:r w:rsidRPr="002A391D">
              <w:t>Mean Subject Grade (MSG)</w:t>
            </w:r>
          </w:p>
        </w:tc>
        <w:tc>
          <w:tcPr>
            <w:tcW w:w="1722" w:type="dxa"/>
            <w:vAlign w:val="center"/>
          </w:tcPr>
          <w:p w:rsidR="002A391D" w:rsidRDefault="002A391D" w:rsidP="00F372C9">
            <w:pPr>
              <w:pStyle w:val="BodyText"/>
              <w:ind w:firstLine="0"/>
              <w:jc w:val="center"/>
            </w:pPr>
            <w:r w:rsidRPr="002A391D">
              <w:t>2.00 =‘B’</w:t>
            </w:r>
          </w:p>
        </w:tc>
        <w:tc>
          <w:tcPr>
            <w:tcW w:w="1722" w:type="dxa"/>
            <w:vAlign w:val="center"/>
          </w:tcPr>
          <w:p w:rsidR="002A391D" w:rsidRDefault="002A391D" w:rsidP="00F372C9">
            <w:pPr>
              <w:pStyle w:val="BodyText"/>
              <w:ind w:firstLine="0"/>
              <w:jc w:val="center"/>
            </w:pPr>
            <w:r w:rsidRPr="002A391D">
              <w:t>2.00 =‘B’</w:t>
            </w:r>
          </w:p>
        </w:tc>
      </w:tr>
    </w:tbl>
    <w:p w:rsidR="002A391D" w:rsidRDefault="002A391D" w:rsidP="00023E40">
      <w:pPr>
        <w:pStyle w:val="BodyText"/>
        <w:ind w:firstLine="0"/>
      </w:pPr>
    </w:p>
    <w:p w:rsidR="002A391D" w:rsidRPr="002A391D" w:rsidRDefault="002A391D" w:rsidP="002A391D">
      <w:pPr>
        <w:pStyle w:val="BodyText"/>
      </w:pPr>
      <w:r w:rsidRPr="002A391D">
        <w:t xml:space="preserve">Prior to attending lessons on the topic </w:t>
      </w:r>
      <w:r w:rsidR="00A6706E">
        <w:t xml:space="preserve">of </w:t>
      </w:r>
      <w:r w:rsidRPr="002A391D">
        <w:t>“Dynamics”, the entire cohort</w:t>
      </w:r>
      <w:r w:rsidR="00FE2FB3">
        <w:t xml:space="preserve"> of about 400</w:t>
      </w:r>
      <w:r w:rsidRPr="002A391D">
        <w:t xml:space="preserve"> </w:t>
      </w:r>
      <w:r w:rsidR="00A6706E">
        <w:t xml:space="preserve">Physics </w:t>
      </w:r>
      <w:r w:rsidR="00FE2FB3">
        <w:t xml:space="preserve">students </w:t>
      </w:r>
      <w:r w:rsidR="00A6706E">
        <w:t xml:space="preserve">in this school </w:t>
      </w:r>
      <w:r w:rsidRPr="002A391D">
        <w:t xml:space="preserve">took a pre-test based on a selection of 15 questions from the </w:t>
      </w:r>
      <w:r w:rsidR="00A6706E">
        <w:t>Force Concept Inventory (</w:t>
      </w:r>
      <w:r w:rsidRPr="002A391D">
        <w:t>FCI</w:t>
      </w:r>
      <w:r w:rsidR="00A6706E">
        <w:t>)</w:t>
      </w:r>
      <w:r w:rsidRPr="002A391D">
        <w:t xml:space="preserve">, which focuses particularly on Newton’s </w:t>
      </w:r>
      <w:r w:rsidR="00FE2FB3">
        <w:t xml:space="preserve">three </w:t>
      </w:r>
      <w:r w:rsidRPr="002A391D">
        <w:t xml:space="preserve">Laws.  Out of the 15 questions, our </w:t>
      </w:r>
      <w:r w:rsidR="00007F9D">
        <w:t>test data was collected from seven multi</w:t>
      </w:r>
      <w:r w:rsidR="00D12535">
        <w:t>ple</w:t>
      </w:r>
      <w:r w:rsidR="00007F9D">
        <w:t>-choice questions (MCQ) on N</w:t>
      </w:r>
      <w:r w:rsidRPr="002A391D">
        <w:t>ewton’s First Law (</w:t>
      </w:r>
      <w:r w:rsidR="00975799" w:rsidRPr="00975799">
        <w:t>N1</w:t>
      </w:r>
      <w:r w:rsidR="00975799" w:rsidRPr="00975799">
        <w:rPr>
          <w:vertAlign w:val="superscript"/>
        </w:rPr>
        <w:t>st</w:t>
      </w:r>
      <w:r w:rsidR="00975799" w:rsidRPr="00975799">
        <w:t>L</w:t>
      </w:r>
      <w:r w:rsidRPr="002A391D">
        <w:t>)</w:t>
      </w:r>
      <w:r w:rsidR="00007F9D">
        <w:t xml:space="preserve"> and four MCQ on</w:t>
      </w:r>
      <w:r w:rsidRPr="002A391D">
        <w:t xml:space="preserve"> Newton’s Third Law (N3</w:t>
      </w:r>
      <w:r w:rsidR="00975799" w:rsidRPr="00975799">
        <w:rPr>
          <w:vertAlign w:val="superscript"/>
        </w:rPr>
        <w:t>rd</w:t>
      </w:r>
      <w:r w:rsidRPr="002A391D">
        <w:t>L). After the topic was completed</w:t>
      </w:r>
      <w:r w:rsidR="00007F9D">
        <w:t xml:space="preserve"> after 2 to 3 weeks</w:t>
      </w:r>
      <w:r w:rsidRPr="002A391D">
        <w:t>, the students took a post test, identical to the pre-test</w:t>
      </w:r>
      <w:r w:rsidR="00F372C9">
        <w:t xml:space="preserve">. </w:t>
      </w:r>
      <w:r w:rsidRPr="002A391D">
        <w:t xml:space="preserve">Furthermore, two questions about </w:t>
      </w:r>
      <w:r w:rsidR="00975799" w:rsidRPr="00975799">
        <w:t>N1</w:t>
      </w:r>
      <w:r w:rsidR="00975799" w:rsidRPr="00975799">
        <w:rPr>
          <w:vertAlign w:val="superscript"/>
        </w:rPr>
        <w:t>st</w:t>
      </w:r>
      <w:r w:rsidR="00975799" w:rsidRPr="00975799">
        <w:t>L</w:t>
      </w:r>
      <w:r w:rsidRPr="002A391D">
        <w:t xml:space="preserve"> and </w:t>
      </w:r>
      <w:r w:rsidR="00975799" w:rsidRPr="00975799">
        <w:t>N3</w:t>
      </w:r>
      <w:r w:rsidR="00975799" w:rsidRPr="00975799">
        <w:rPr>
          <w:vertAlign w:val="superscript"/>
        </w:rPr>
        <w:t>rd</w:t>
      </w:r>
      <w:r w:rsidR="00975799" w:rsidRPr="00975799">
        <w:t>L</w:t>
      </w:r>
      <w:r w:rsidRPr="002A391D">
        <w:t xml:space="preserve"> were specially crafted for their Mid-Year Common Test</w:t>
      </w:r>
      <w:r w:rsidR="00F372C9">
        <w:t xml:space="preserve"> to assess the longer term transfer of the</w:t>
      </w:r>
      <w:r w:rsidR="00975799">
        <w:t>ir</w:t>
      </w:r>
      <w:r w:rsidR="00F372C9">
        <w:t xml:space="preserve"> conceptual change</w:t>
      </w:r>
      <w:r w:rsidRPr="002A391D">
        <w:t xml:space="preserve">.  </w:t>
      </w:r>
    </w:p>
    <w:p w:rsidR="00F372C9" w:rsidRPr="00F372C9" w:rsidRDefault="00F372C9" w:rsidP="00F372C9">
      <w:pPr>
        <w:pStyle w:val="BodyText"/>
      </w:pPr>
      <w:r w:rsidRPr="00F372C9">
        <w:t>Focus Group Discussion (FGD)</w:t>
      </w:r>
      <w:r>
        <w:t xml:space="preserve"> </w:t>
      </w:r>
      <w:r w:rsidR="00007F9D">
        <w:t>with 9 students, three</w:t>
      </w:r>
      <w:r w:rsidRPr="00F372C9">
        <w:t xml:space="preserve"> students from each </w:t>
      </w:r>
      <w:r w:rsidR="00007F9D">
        <w:t xml:space="preserve">experimental </w:t>
      </w:r>
      <w:r w:rsidRPr="00F372C9">
        <w:t>class</w:t>
      </w:r>
      <w:r>
        <w:t xml:space="preserve"> was conducted where t</w:t>
      </w:r>
      <w:r w:rsidRPr="00F372C9">
        <w:t xml:space="preserve">hey were </w:t>
      </w:r>
      <w:r>
        <w:t>to reflect</w:t>
      </w:r>
      <w:r w:rsidRPr="00F372C9">
        <w:t xml:space="preserve"> on their learning experience</w:t>
      </w:r>
      <w:r>
        <w:t xml:space="preserve"> so that the lesson package of worksheet and computer model can be further improved. </w:t>
      </w:r>
      <w:r w:rsidRPr="00F372C9">
        <w:t xml:space="preserve"> </w:t>
      </w:r>
    </w:p>
    <w:p w:rsidR="00B45EB8" w:rsidRDefault="00B45EB8" w:rsidP="00A6728C">
      <w:pPr>
        <w:pStyle w:val="Heading1"/>
      </w:pPr>
      <w:r>
        <w:t>Results</w:t>
      </w:r>
      <w:r w:rsidR="00FF4571">
        <w:t xml:space="preserve"> </w:t>
      </w:r>
      <w:r>
        <w:t>and Discussions</w:t>
      </w:r>
      <w:r w:rsidR="00FF4571">
        <w:t xml:space="preserve"> </w:t>
      </w:r>
      <w:r w:rsidR="00FF4571" w:rsidRPr="00003562">
        <w:t xml:space="preserve">   </w:t>
      </w:r>
    </w:p>
    <w:p w:rsidR="002C5AB9" w:rsidRPr="003966E7" w:rsidRDefault="002C5AB9" w:rsidP="00D12535">
      <w:pPr>
        <w:jc w:val="both"/>
      </w:pPr>
      <w:r w:rsidRPr="003966E7">
        <w:t xml:space="preserve">Using Z-test as in equation (4), </w:t>
      </w:r>
      <w:r w:rsidR="00F125AE">
        <w:t>for Newton’s 1</w:t>
      </w:r>
      <w:r w:rsidR="00F125AE" w:rsidRPr="00F125AE">
        <w:rPr>
          <w:vertAlign w:val="superscript"/>
        </w:rPr>
        <w:t>st</w:t>
      </w:r>
      <w:r w:rsidR="00F125AE">
        <w:t xml:space="preserve"> Law, </w:t>
      </w:r>
      <w:r w:rsidRPr="003966E7">
        <w:t>the Z</w:t>
      </w:r>
      <w:r w:rsidRPr="003966E7">
        <w:rPr>
          <w:spacing w:val="-1"/>
        </w:rPr>
        <w:t xml:space="preserve">-value is 2.23 </w:t>
      </w:r>
      <w:r w:rsidRPr="003966E7">
        <w:t>where</w:t>
      </w:r>
      <w:r w:rsidR="009D752E" w:rsidRPr="003966E7">
        <w:rPr>
          <w:spacing w:val="-1"/>
        </w:rPr>
        <w:t xml:space="preserve"> </w:t>
      </w:r>
      <w:r w:rsidR="00FF702D" w:rsidRPr="003966E7">
        <w:rPr>
          <w:spacing w:val="-1"/>
        </w:rPr>
        <w:t>|</w:t>
      </w:r>
      <w:r w:rsidR="00964AE4" w:rsidRPr="003966E7">
        <w:rPr>
          <w:spacing w:val="-1"/>
        </w:rPr>
        <w:t>Z</w:t>
      </w:r>
      <w:r w:rsidR="00FF702D" w:rsidRPr="003966E7">
        <w:rPr>
          <w:spacing w:val="-1"/>
        </w:rPr>
        <w:t>|</w:t>
      </w:r>
      <w:r w:rsidR="00964AE4" w:rsidRPr="003966E7">
        <w:rPr>
          <w:spacing w:val="-1"/>
        </w:rPr>
        <w:t xml:space="preserve"> &gt; 1.96</w:t>
      </w:r>
      <w:r w:rsidR="00237896">
        <w:rPr>
          <w:spacing w:val="-1"/>
        </w:rPr>
        <w:t xml:space="preserve"> (</w:t>
      </w:r>
      <w:r w:rsidR="00D12535">
        <w:rPr>
          <w:spacing w:val="-1"/>
        </w:rPr>
        <w:t xml:space="preserve">see </w:t>
      </w:r>
      <w:r w:rsidR="00237896">
        <w:rPr>
          <w:spacing w:val="-1"/>
        </w:rPr>
        <w:t xml:space="preserve">Table </w:t>
      </w:r>
      <w:r w:rsidR="00D05415">
        <w:rPr>
          <w:spacing w:val="-1"/>
        </w:rPr>
        <w:t>II</w:t>
      </w:r>
      <w:r w:rsidR="00237896">
        <w:rPr>
          <w:spacing w:val="-1"/>
        </w:rPr>
        <w:t>)</w:t>
      </w:r>
      <w:r w:rsidR="00F125AE">
        <w:rPr>
          <w:spacing w:val="-1"/>
        </w:rPr>
        <w:t>.</w:t>
      </w:r>
      <w:r w:rsidR="003966E7" w:rsidRPr="003966E7">
        <w:rPr>
          <w:spacing w:val="-1"/>
        </w:rPr>
        <w:t xml:space="preserve"> </w:t>
      </w:r>
      <w:r w:rsidR="00F125AE">
        <w:rPr>
          <w:spacing w:val="-1"/>
        </w:rPr>
        <w:t>T</w:t>
      </w:r>
      <w:r w:rsidR="00A377A7" w:rsidRPr="003966E7">
        <w:t>here is sufficient evidence</w:t>
      </w:r>
      <w:r w:rsidR="00237896">
        <w:t xml:space="preserve"> </w:t>
      </w:r>
      <w:r w:rsidR="00237896" w:rsidRPr="003966E7">
        <w:t xml:space="preserve">at 5% </w:t>
      </w:r>
      <w:r w:rsidR="00237896">
        <w:t>significance level</w:t>
      </w:r>
      <w:r w:rsidR="00A377A7" w:rsidRPr="003966E7">
        <w:t xml:space="preserve"> to reject the null hypot</w:t>
      </w:r>
      <w:r w:rsidR="000A2B31">
        <w:t xml:space="preserve">hesis that </w:t>
      </w:r>
      <w:r w:rsidR="00D12535">
        <w:t xml:space="preserve">the </w:t>
      </w:r>
      <w:r w:rsidR="00795515">
        <w:t>E</w:t>
      </w:r>
      <w:r w:rsidR="000A2B31">
        <w:t xml:space="preserve">xperimental </w:t>
      </w:r>
      <w:r w:rsidR="00795515">
        <w:t>Gr</w:t>
      </w:r>
      <w:r w:rsidR="000A2B31">
        <w:t>oup did</w:t>
      </w:r>
      <w:r w:rsidR="00A377A7" w:rsidRPr="003966E7">
        <w:t xml:space="preserve"> not do better than the </w:t>
      </w:r>
      <w:r w:rsidR="00795515">
        <w:t>C</w:t>
      </w:r>
      <w:r w:rsidR="00A377A7" w:rsidRPr="003966E7">
        <w:t xml:space="preserve">ontrol </w:t>
      </w:r>
      <w:r w:rsidR="00795515">
        <w:t>G</w:t>
      </w:r>
      <w:r w:rsidR="00A377A7" w:rsidRPr="003966E7">
        <w:t xml:space="preserve">roup </w:t>
      </w:r>
      <w:r w:rsidRPr="003966E7">
        <w:t>for Newton’s 1</w:t>
      </w:r>
      <w:r w:rsidRPr="003966E7">
        <w:rPr>
          <w:vertAlign w:val="superscript"/>
        </w:rPr>
        <w:t>st</w:t>
      </w:r>
      <w:r w:rsidRPr="003966E7">
        <w:t xml:space="preserve"> Law.</w:t>
      </w:r>
    </w:p>
    <w:p w:rsidR="002C5AB9" w:rsidRDefault="00077E51" w:rsidP="002C5AB9">
      <w:pPr>
        <w:pStyle w:val="equation"/>
        <w:jc w:val="right"/>
      </w:pPr>
      <w:r w:rsidRPr="00077E51">
        <w:rPr>
          <w:position w:val="-72"/>
        </w:rPr>
        <w:object w:dxaOrig="2560" w:dyaOrig="1160">
          <v:shape id="_x0000_i1028" type="#_x0000_t75" style="width:101.1pt;height:46.6pt" o:ole="">
            <v:imagedata r:id="rId23" o:title=""/>
          </v:shape>
          <o:OLEObject Type="Embed" ProgID="Equation.3" ShapeID="_x0000_i1028" DrawAspect="Content" ObjectID="_1441617615" r:id="rId24"/>
        </w:object>
      </w:r>
      <w:r w:rsidR="002C5AB9" w:rsidRPr="00A536F2">
        <w:t></w:t>
      </w:r>
      <w:r w:rsidR="002C5AB9" w:rsidRPr="00A536F2">
        <w:t></w:t>
      </w:r>
      <w:r w:rsidR="002C5AB9" w:rsidRPr="00A536F2">
        <w:t></w:t>
      </w:r>
      <w:r w:rsidR="002C5AB9">
        <w:t></w:t>
      </w:r>
      <w:r w:rsidR="002C5AB9">
        <w:t></w:t>
      </w:r>
      <w:r w:rsidR="002C5AB9">
        <w:t></w:t>
      </w:r>
      <w:r w:rsidR="002C5AB9">
        <w:t></w:t>
      </w:r>
      <w:r w:rsidR="002C5AB9">
        <w:t></w:t>
      </w:r>
      <w:r w:rsidR="002C5AB9">
        <w:t></w:t>
      </w:r>
      <w:r w:rsidR="002C5AB9">
        <w:t></w:t>
      </w:r>
      <w:r w:rsidR="002C5AB9">
        <w:t></w:t>
      </w:r>
      <w:r w:rsidR="002C5AB9">
        <w:t></w:t>
      </w:r>
      <w:r w:rsidR="002C5AB9">
        <w:t></w:t>
      </w:r>
      <w:r w:rsidR="002C5AB9">
        <w:t></w:t>
      </w:r>
      <w:r w:rsidR="002C5AB9" w:rsidRPr="00A536F2">
        <w:t></w:t>
      </w:r>
      <w:r w:rsidR="002C5AB9" w:rsidRPr="00A536F2">
        <w:t></w:t>
      </w:r>
      <w:r w:rsidR="002C5AB9" w:rsidRPr="00A536F2">
        <w:t></w:t>
      </w:r>
      <w:r w:rsidR="002C5AB9" w:rsidRPr="00A536F2">
        <w:t></w:t>
      </w:r>
      <w:r w:rsidR="002C5AB9" w:rsidRPr="00A536F2">
        <w:t></w:t>
      </w:r>
      <w:r w:rsidR="002C5AB9" w:rsidRPr="00A536F2">
        <w:t></w:t>
      </w:r>
      <w:r w:rsidR="002C5AB9" w:rsidRPr="00A536F2">
        <w:t></w:t>
      </w:r>
      <w:r w:rsidR="004F4BD5">
        <w:t></w:t>
      </w:r>
      <w:r w:rsidR="002C5AB9" w:rsidRPr="00A536F2">
        <w:t></w:t>
      </w:r>
    </w:p>
    <w:p w:rsidR="000A2B31" w:rsidRDefault="000A2B31" w:rsidP="000A2B31">
      <w:pPr>
        <w:pStyle w:val="BodyText"/>
        <w:rPr>
          <w:sz w:val="16"/>
          <w:szCs w:val="16"/>
        </w:rPr>
      </w:pPr>
      <w:r w:rsidRPr="00565885">
        <w:rPr>
          <w:sz w:val="16"/>
          <w:szCs w:val="16"/>
        </w:rPr>
        <w:t>Table</w:t>
      </w:r>
      <w:r>
        <w:rPr>
          <w:sz w:val="16"/>
          <w:szCs w:val="16"/>
        </w:rPr>
        <w:t xml:space="preserve"> </w:t>
      </w:r>
      <w:r w:rsidR="00D12535">
        <w:rPr>
          <w:sz w:val="16"/>
          <w:szCs w:val="16"/>
        </w:rPr>
        <w:t>II</w:t>
      </w:r>
      <w:r w:rsidRPr="00565885">
        <w:rPr>
          <w:sz w:val="16"/>
          <w:szCs w:val="16"/>
        </w:rPr>
        <w:t>.</w:t>
      </w:r>
      <w:r w:rsidR="00315693">
        <w:rPr>
          <w:sz w:val="16"/>
          <w:szCs w:val="16"/>
        </w:rPr>
        <w:t>  </w:t>
      </w:r>
      <w:r w:rsidR="00D12535">
        <w:rPr>
          <w:sz w:val="16"/>
          <w:szCs w:val="16"/>
        </w:rPr>
        <w:t>P</w:t>
      </w:r>
      <w:r>
        <w:rPr>
          <w:sz w:val="16"/>
          <w:szCs w:val="16"/>
        </w:rPr>
        <w:t>re-</w:t>
      </w:r>
      <w:r w:rsidR="00D12535">
        <w:rPr>
          <w:sz w:val="16"/>
          <w:szCs w:val="16"/>
        </w:rPr>
        <w:t xml:space="preserve">and </w:t>
      </w:r>
      <w:r>
        <w:rPr>
          <w:sz w:val="16"/>
          <w:szCs w:val="16"/>
        </w:rPr>
        <w:t>post</w:t>
      </w:r>
      <w:r w:rsidR="00D12535">
        <w:rPr>
          <w:sz w:val="16"/>
          <w:szCs w:val="16"/>
        </w:rPr>
        <w:t>-</w:t>
      </w:r>
      <w:r>
        <w:rPr>
          <w:sz w:val="16"/>
          <w:szCs w:val="16"/>
        </w:rPr>
        <w:t>test</w:t>
      </w:r>
      <w:r w:rsidR="00D12535">
        <w:rPr>
          <w:sz w:val="16"/>
          <w:szCs w:val="16"/>
        </w:rPr>
        <w:t>s scores categorized according to question type;</w:t>
      </w:r>
      <w:r>
        <w:rPr>
          <w:sz w:val="16"/>
          <w:szCs w:val="16"/>
        </w:rPr>
        <w:t xml:space="preserve"> Newton’s 1</w:t>
      </w:r>
      <w:r w:rsidRPr="00822C0E">
        <w:rPr>
          <w:sz w:val="16"/>
          <w:szCs w:val="16"/>
          <w:vertAlign w:val="superscript"/>
        </w:rPr>
        <w:t>st</w:t>
      </w:r>
      <w:r>
        <w:rPr>
          <w:sz w:val="16"/>
          <w:szCs w:val="16"/>
        </w:rPr>
        <w:t xml:space="preserve"> Law </w:t>
      </w:r>
      <w:r w:rsidR="00D12535">
        <w:rPr>
          <w:sz w:val="16"/>
          <w:szCs w:val="16"/>
        </w:rPr>
        <w:t>(</w:t>
      </w:r>
      <w:r>
        <w:rPr>
          <w:sz w:val="16"/>
          <w:szCs w:val="16"/>
        </w:rPr>
        <w:t>7 marks</w:t>
      </w:r>
      <w:r w:rsidR="00D12535">
        <w:rPr>
          <w:sz w:val="16"/>
          <w:szCs w:val="16"/>
        </w:rPr>
        <w:t>)</w:t>
      </w:r>
      <w:r w:rsidR="00795515">
        <w:rPr>
          <w:sz w:val="16"/>
          <w:szCs w:val="16"/>
        </w:rPr>
        <w:t xml:space="preserve"> and</w:t>
      </w:r>
      <w:r>
        <w:rPr>
          <w:sz w:val="16"/>
          <w:szCs w:val="16"/>
        </w:rPr>
        <w:t xml:space="preserve"> 3</w:t>
      </w:r>
      <w:r w:rsidRPr="00822C0E">
        <w:rPr>
          <w:sz w:val="16"/>
          <w:szCs w:val="16"/>
          <w:vertAlign w:val="superscript"/>
        </w:rPr>
        <w:t>rd</w:t>
      </w:r>
      <w:r>
        <w:rPr>
          <w:sz w:val="16"/>
          <w:szCs w:val="16"/>
        </w:rPr>
        <w:t xml:space="preserve"> La</w:t>
      </w:r>
      <w:r w:rsidR="00D12535">
        <w:rPr>
          <w:sz w:val="16"/>
          <w:szCs w:val="16"/>
        </w:rPr>
        <w:t>w</w:t>
      </w:r>
      <w:r>
        <w:rPr>
          <w:sz w:val="16"/>
          <w:szCs w:val="16"/>
        </w:rPr>
        <w:t xml:space="preserve"> </w:t>
      </w:r>
      <w:r w:rsidR="00D12535">
        <w:rPr>
          <w:sz w:val="16"/>
          <w:szCs w:val="16"/>
        </w:rPr>
        <w:t>(</w:t>
      </w:r>
      <w:r>
        <w:rPr>
          <w:sz w:val="16"/>
          <w:szCs w:val="16"/>
        </w:rPr>
        <w:t>4 marks</w:t>
      </w:r>
      <w:r w:rsidR="00D12535">
        <w:rPr>
          <w:sz w:val="16"/>
          <w:szCs w:val="16"/>
        </w:rPr>
        <w:t>)</w:t>
      </w:r>
      <w:r w:rsidR="00795515">
        <w:rPr>
          <w:sz w:val="16"/>
          <w:szCs w:val="16"/>
        </w:rPr>
        <w:t xml:space="preserve"> for the E</w:t>
      </w:r>
      <w:r>
        <w:rPr>
          <w:sz w:val="16"/>
          <w:szCs w:val="16"/>
        </w:rPr>
        <w:t>xperimental (N</w:t>
      </w:r>
      <w:r w:rsidR="00315693">
        <w:rPr>
          <w:sz w:val="16"/>
          <w:szCs w:val="16"/>
          <w:vertAlign w:val="subscript"/>
        </w:rPr>
        <w:t>1</w:t>
      </w:r>
      <w:r w:rsidR="00795515">
        <w:rPr>
          <w:sz w:val="16"/>
          <w:szCs w:val="16"/>
        </w:rPr>
        <w:t>=62) and Control (N</w:t>
      </w:r>
      <w:r w:rsidR="00315693">
        <w:rPr>
          <w:sz w:val="16"/>
          <w:szCs w:val="16"/>
          <w:vertAlign w:val="subscript"/>
        </w:rPr>
        <w:t>2</w:t>
      </w:r>
      <w:r w:rsidR="00795515">
        <w:rPr>
          <w:sz w:val="16"/>
          <w:szCs w:val="16"/>
        </w:rPr>
        <w:t>=67) Group</w:t>
      </w:r>
      <w:r>
        <w:rPr>
          <w:sz w:val="16"/>
          <w:szCs w:val="16"/>
        </w:rPr>
        <w:t>s</w:t>
      </w:r>
      <w:r w:rsidR="00795515">
        <w:rPr>
          <w:sz w:val="16"/>
          <w:szCs w:val="16"/>
        </w:rPr>
        <w:t>.</w:t>
      </w:r>
    </w:p>
    <w:tbl>
      <w:tblPr>
        <w:tblStyle w:val="TableGrid"/>
        <w:tblW w:w="5000" w:type="pct"/>
        <w:tblLook w:val="04A0" w:firstRow="1" w:lastRow="0" w:firstColumn="1" w:lastColumn="0" w:noHBand="0" w:noVBand="1"/>
      </w:tblPr>
      <w:tblGrid>
        <w:gridCol w:w="825"/>
        <w:gridCol w:w="569"/>
        <w:gridCol w:w="985"/>
        <w:gridCol w:w="985"/>
        <w:gridCol w:w="985"/>
        <w:gridCol w:w="817"/>
      </w:tblGrid>
      <w:tr w:rsidR="000A2B31" w:rsidRPr="004F1ABA" w:rsidTr="005C68D2">
        <w:tc>
          <w:tcPr>
            <w:tcW w:w="696" w:type="pct"/>
            <w:vAlign w:val="center"/>
          </w:tcPr>
          <w:p w:rsidR="000A2B31" w:rsidRPr="00822C0E" w:rsidRDefault="000A2B31" w:rsidP="005C68D2">
            <w:r w:rsidRPr="00822C0E">
              <w:t>Question Type</w:t>
            </w:r>
          </w:p>
        </w:tc>
        <w:tc>
          <w:tcPr>
            <w:tcW w:w="562" w:type="pct"/>
            <w:vAlign w:val="center"/>
          </w:tcPr>
          <w:p w:rsidR="000A2B31" w:rsidRPr="00822C0E" w:rsidRDefault="000A2B31" w:rsidP="005C68D2">
            <w:r w:rsidRPr="00822C0E">
              <w:t>Group</w:t>
            </w:r>
          </w:p>
        </w:tc>
        <w:tc>
          <w:tcPr>
            <w:tcW w:w="978" w:type="pct"/>
            <w:vAlign w:val="center"/>
          </w:tcPr>
          <w:p w:rsidR="000A2B31" w:rsidRDefault="000A2B31" w:rsidP="005C68D2">
            <w:r w:rsidRPr="00822C0E">
              <w:t>Pre-test score</w:t>
            </w:r>
          </w:p>
          <w:p w:rsidR="000A2B31" w:rsidRPr="00822C0E" w:rsidRDefault="000A2B31" w:rsidP="005C68D2">
            <w:r w:rsidRPr="00D82F67">
              <w:t>µ</w:t>
            </w:r>
          </w:p>
        </w:tc>
        <w:tc>
          <w:tcPr>
            <w:tcW w:w="978" w:type="pct"/>
            <w:vAlign w:val="center"/>
          </w:tcPr>
          <w:p w:rsidR="000A2B31" w:rsidRDefault="000A2B31" w:rsidP="005C68D2">
            <w:r w:rsidRPr="00822C0E">
              <w:t>Post-test score</w:t>
            </w:r>
          </w:p>
          <w:p w:rsidR="000A2B31" w:rsidRPr="00822C0E" w:rsidRDefault="000A2B31" w:rsidP="005C68D2">
            <w:r>
              <w:t>X</w:t>
            </w:r>
          </w:p>
        </w:tc>
        <w:tc>
          <w:tcPr>
            <w:tcW w:w="978" w:type="pct"/>
            <w:vAlign w:val="center"/>
          </w:tcPr>
          <w:p w:rsidR="000A2B31" w:rsidRDefault="000A2B31" w:rsidP="005C68D2">
            <w:r>
              <w:t>Difference</w:t>
            </w:r>
          </w:p>
          <w:p w:rsidR="000A2B31" w:rsidRPr="00822C0E" w:rsidRDefault="000A2B31" w:rsidP="005C68D2">
            <w:r>
              <w:t>(X-</w:t>
            </w:r>
            <w:r w:rsidRPr="00D82F67">
              <w:t xml:space="preserve"> µ</w:t>
            </w:r>
            <w:r>
              <w:t>)</w:t>
            </w:r>
            <m:oMath>
              <m:r>
                <m:rPr>
                  <m:sty m:val="p"/>
                </m:rPr>
                <w:rPr>
                  <w:rFonts w:ascii="Cambria Math" w:hAnsi="Cambria Math"/>
                </w:rPr>
                <m:t>±</m:t>
              </m:r>
            </m:oMath>
            <w:r w:rsidRPr="00FE79DF">
              <w:sym w:font="Symbol" w:char="F073"/>
            </w:r>
          </w:p>
        </w:tc>
        <w:tc>
          <w:tcPr>
            <w:tcW w:w="809" w:type="pct"/>
          </w:tcPr>
          <w:p w:rsidR="000A2B31" w:rsidRDefault="000A2B31" w:rsidP="005C68D2">
            <w:r w:rsidRPr="00237891">
              <w:t>Probability value</w:t>
            </w:r>
          </w:p>
        </w:tc>
      </w:tr>
      <w:tr w:rsidR="000A2B31" w:rsidRPr="004F1ABA" w:rsidTr="005C68D2">
        <w:tc>
          <w:tcPr>
            <w:tcW w:w="696" w:type="pct"/>
            <w:vMerge w:val="restart"/>
            <w:vAlign w:val="center"/>
          </w:tcPr>
          <w:p w:rsidR="000A2B31" w:rsidRDefault="000A2B31" w:rsidP="005C68D2">
            <w:r w:rsidRPr="00975799">
              <w:lastRenderedPageBreak/>
              <w:t>N1</w:t>
            </w:r>
            <w:r w:rsidRPr="00975799">
              <w:rPr>
                <w:vertAlign w:val="superscript"/>
              </w:rPr>
              <w:t>st</w:t>
            </w:r>
            <w:r w:rsidRPr="00975799">
              <w:t xml:space="preserve">L </w:t>
            </w:r>
          </w:p>
          <w:p w:rsidR="000A2B31" w:rsidRPr="00822C0E" w:rsidRDefault="000A2B31" w:rsidP="005C68D2">
            <w:r>
              <w:t xml:space="preserve">(7 </w:t>
            </w:r>
            <w:r w:rsidR="001F23AF">
              <w:t>marks</w:t>
            </w:r>
            <w:r>
              <w:t>max)</w:t>
            </w:r>
          </w:p>
        </w:tc>
        <w:tc>
          <w:tcPr>
            <w:tcW w:w="562" w:type="pct"/>
            <w:vAlign w:val="center"/>
          </w:tcPr>
          <w:p w:rsidR="000A2B31" w:rsidRPr="00822C0E" w:rsidRDefault="000A2B31" w:rsidP="005C68D2">
            <w:r>
              <w:t>N</w:t>
            </w:r>
            <w:r w:rsidRPr="00FE79DF">
              <w:rPr>
                <w:vertAlign w:val="subscript"/>
              </w:rPr>
              <w:t>1</w:t>
            </w:r>
            <w:r w:rsidRPr="00FE79DF">
              <w:t>=62</w:t>
            </w:r>
          </w:p>
        </w:tc>
        <w:tc>
          <w:tcPr>
            <w:tcW w:w="978" w:type="pct"/>
            <w:vAlign w:val="center"/>
          </w:tcPr>
          <w:p w:rsidR="000A2B31" w:rsidRPr="00822C0E" w:rsidRDefault="000A2B31" w:rsidP="005C68D2">
            <w:r>
              <w:t>3.968</w:t>
            </w:r>
            <m:oMath>
              <m:r>
                <m:rPr>
                  <m:sty m:val="p"/>
                </m:rPr>
                <w:rPr>
                  <w:rFonts w:ascii="Cambria Math" w:hAnsi="Cambria Math"/>
                </w:rPr>
                <m:t xml:space="preserve"> ± </m:t>
              </m:r>
            </m:oMath>
            <w:r w:rsidRPr="00822C0E">
              <w:t>1.73</w:t>
            </w:r>
            <w:r>
              <w:t>6</w:t>
            </w:r>
          </w:p>
        </w:tc>
        <w:tc>
          <w:tcPr>
            <w:tcW w:w="978" w:type="pct"/>
            <w:vAlign w:val="center"/>
          </w:tcPr>
          <w:p w:rsidR="000A2B31" w:rsidRPr="00822C0E" w:rsidRDefault="000A2B31" w:rsidP="005C68D2">
            <w:r w:rsidRPr="00822C0E">
              <w:t>4.77</w:t>
            </w:r>
            <w:r>
              <w:t>4</w:t>
            </w:r>
            <m:oMath>
              <m:r>
                <m:rPr>
                  <m:sty m:val="p"/>
                </m:rPr>
                <w:rPr>
                  <w:rFonts w:ascii="Cambria Math" w:hAnsi="Cambria Math"/>
                </w:rPr>
                <m:t xml:space="preserve"> ± </m:t>
              </m:r>
            </m:oMath>
            <w:r w:rsidRPr="00822C0E">
              <w:t>1.56</w:t>
            </w:r>
            <w:r>
              <w:t>2</w:t>
            </w:r>
          </w:p>
        </w:tc>
        <w:tc>
          <w:tcPr>
            <w:tcW w:w="978" w:type="pct"/>
            <w:vAlign w:val="center"/>
          </w:tcPr>
          <w:p w:rsidR="000A2B31" w:rsidRPr="00822C0E" w:rsidRDefault="000A2B31" w:rsidP="005C68D2">
            <w:r>
              <w:t>0.806</w:t>
            </w:r>
            <m:oMath>
              <m:r>
                <m:rPr>
                  <m:sty m:val="p"/>
                </m:rPr>
                <w:rPr>
                  <w:rFonts w:ascii="Cambria Math" w:hAnsi="Cambria Math"/>
                </w:rPr>
                <m:t xml:space="preserve"> ± </m:t>
              </m:r>
            </m:oMath>
            <w:r>
              <w:t>2.055</w:t>
            </w:r>
          </w:p>
        </w:tc>
        <w:tc>
          <w:tcPr>
            <w:tcW w:w="809" w:type="pct"/>
            <w:vMerge w:val="restart"/>
          </w:tcPr>
          <w:p w:rsidR="000A2B31" w:rsidRPr="00237891" w:rsidRDefault="000A2B31" w:rsidP="005C68D2">
            <w:r w:rsidRPr="00237891">
              <w:t>P(</w:t>
            </w:r>
            <w:r w:rsidRPr="003966E7">
              <w:rPr>
                <w:spacing w:val="-1"/>
              </w:rPr>
              <w:t xml:space="preserve">|Z| </w:t>
            </w:r>
            <w:r>
              <w:t>&lt; 2.23</w:t>
            </w:r>
            <w:r w:rsidRPr="00237891">
              <w:t>)</w:t>
            </w:r>
          </w:p>
          <w:p w:rsidR="000A2B31" w:rsidRDefault="000A2B31" w:rsidP="005C68D2">
            <w:r w:rsidRPr="00237891">
              <w:t>=0.9</w:t>
            </w:r>
            <w:r>
              <w:t>74</w:t>
            </w:r>
          </w:p>
        </w:tc>
      </w:tr>
      <w:tr w:rsidR="000A2B31" w:rsidRPr="004F1ABA" w:rsidTr="005C68D2">
        <w:tc>
          <w:tcPr>
            <w:tcW w:w="696" w:type="pct"/>
            <w:vMerge/>
            <w:vAlign w:val="center"/>
          </w:tcPr>
          <w:p w:rsidR="000A2B31" w:rsidRPr="00822C0E" w:rsidRDefault="000A2B31" w:rsidP="005C68D2"/>
        </w:tc>
        <w:tc>
          <w:tcPr>
            <w:tcW w:w="562" w:type="pct"/>
            <w:vAlign w:val="center"/>
          </w:tcPr>
          <w:p w:rsidR="000A2B31" w:rsidRPr="00822C0E" w:rsidRDefault="000A2B31" w:rsidP="005C68D2">
            <w:r>
              <w:t>N</w:t>
            </w:r>
            <w:r w:rsidRPr="00FE79DF">
              <w:rPr>
                <w:vertAlign w:val="subscript"/>
              </w:rPr>
              <w:t>2</w:t>
            </w:r>
            <w:r w:rsidRPr="00FE79DF">
              <w:t>=6</w:t>
            </w:r>
            <w:r>
              <w:t>7</w:t>
            </w:r>
          </w:p>
        </w:tc>
        <w:tc>
          <w:tcPr>
            <w:tcW w:w="978" w:type="pct"/>
            <w:vAlign w:val="center"/>
          </w:tcPr>
          <w:p w:rsidR="000A2B31" w:rsidRPr="00822C0E" w:rsidRDefault="000A2B31" w:rsidP="005C68D2">
            <w:r w:rsidRPr="00822C0E">
              <w:t>4.61</w:t>
            </w:r>
            <w:r>
              <w:t>2</w:t>
            </w:r>
            <m:oMath>
              <m:r>
                <m:rPr>
                  <m:sty m:val="p"/>
                </m:rPr>
                <w:rPr>
                  <w:rFonts w:ascii="Cambria Math" w:hAnsi="Cambria Math"/>
                </w:rPr>
                <m:t xml:space="preserve"> ± </m:t>
              </m:r>
            </m:oMath>
            <w:r w:rsidRPr="00822C0E">
              <w:t>1.4</w:t>
            </w:r>
            <w:r>
              <w:t>77</w:t>
            </w:r>
          </w:p>
        </w:tc>
        <w:tc>
          <w:tcPr>
            <w:tcW w:w="978" w:type="pct"/>
            <w:vAlign w:val="center"/>
          </w:tcPr>
          <w:p w:rsidR="000A2B31" w:rsidRPr="00822C0E" w:rsidRDefault="000A2B31" w:rsidP="005C68D2">
            <w:r w:rsidRPr="00822C0E">
              <w:t>4.7</w:t>
            </w:r>
            <w:r>
              <w:t>16</w:t>
            </w:r>
            <m:oMath>
              <m:r>
                <m:rPr>
                  <m:sty m:val="p"/>
                </m:rPr>
                <w:rPr>
                  <w:rFonts w:ascii="Cambria Math" w:hAnsi="Cambria Math"/>
                </w:rPr>
                <m:t xml:space="preserve"> ± </m:t>
              </m:r>
            </m:oMath>
            <w:r w:rsidRPr="00822C0E">
              <w:t>1.4</w:t>
            </w:r>
            <w:r>
              <w:t>85</w:t>
            </w:r>
          </w:p>
        </w:tc>
        <w:tc>
          <w:tcPr>
            <w:tcW w:w="978" w:type="pct"/>
            <w:vAlign w:val="center"/>
          </w:tcPr>
          <w:p w:rsidR="000A2B31" w:rsidRPr="00822C0E" w:rsidRDefault="000A2B31" w:rsidP="005C68D2">
            <w:r>
              <w:t>0.104</w:t>
            </w:r>
            <m:oMath>
              <m:r>
                <m:rPr>
                  <m:sty m:val="p"/>
                </m:rPr>
                <w:rPr>
                  <w:rFonts w:ascii="Cambria Math" w:hAnsi="Cambria Math"/>
                </w:rPr>
                <m:t xml:space="preserve"> ± </m:t>
              </m:r>
            </m:oMath>
            <w:r w:rsidRPr="00822C0E">
              <w:t>1.4</w:t>
            </w:r>
            <w:r>
              <w:t>47</w:t>
            </w:r>
          </w:p>
        </w:tc>
        <w:tc>
          <w:tcPr>
            <w:tcW w:w="809" w:type="pct"/>
            <w:vMerge/>
          </w:tcPr>
          <w:p w:rsidR="000A2B31" w:rsidRDefault="000A2B31" w:rsidP="005C68D2"/>
        </w:tc>
      </w:tr>
      <w:tr w:rsidR="000A2B31" w:rsidRPr="004F1ABA" w:rsidTr="005C68D2">
        <w:tc>
          <w:tcPr>
            <w:tcW w:w="696" w:type="pct"/>
            <w:vMerge w:val="restart"/>
            <w:vAlign w:val="center"/>
          </w:tcPr>
          <w:p w:rsidR="000A2B31" w:rsidRPr="00822C0E" w:rsidRDefault="000A2B31" w:rsidP="005C68D2">
            <w:r w:rsidRPr="00975799">
              <w:t>N3</w:t>
            </w:r>
            <w:r w:rsidRPr="00975799">
              <w:rPr>
                <w:vertAlign w:val="superscript"/>
              </w:rPr>
              <w:t>rd</w:t>
            </w:r>
            <w:r w:rsidRPr="00975799">
              <w:t xml:space="preserve">L </w:t>
            </w:r>
            <w:r>
              <w:t xml:space="preserve">(4 </w:t>
            </w:r>
            <w:r w:rsidR="001F23AF">
              <w:t>marks</w:t>
            </w:r>
            <w:r>
              <w:t>max)</w:t>
            </w:r>
          </w:p>
        </w:tc>
        <w:tc>
          <w:tcPr>
            <w:tcW w:w="562" w:type="pct"/>
            <w:vAlign w:val="center"/>
          </w:tcPr>
          <w:p w:rsidR="000A2B31" w:rsidRPr="00822C0E" w:rsidRDefault="000A2B31" w:rsidP="005C68D2">
            <w:r>
              <w:t>N</w:t>
            </w:r>
            <w:r w:rsidRPr="00FE79DF">
              <w:rPr>
                <w:vertAlign w:val="subscript"/>
              </w:rPr>
              <w:t>1</w:t>
            </w:r>
            <w:r w:rsidRPr="00FE79DF">
              <w:t>=62</w:t>
            </w:r>
          </w:p>
        </w:tc>
        <w:tc>
          <w:tcPr>
            <w:tcW w:w="978" w:type="pct"/>
            <w:vAlign w:val="center"/>
          </w:tcPr>
          <w:p w:rsidR="000A2B31" w:rsidRPr="00822C0E" w:rsidRDefault="000A2B31" w:rsidP="005C68D2">
            <w:r w:rsidRPr="00822C0E">
              <w:t>2.0</w:t>
            </w:r>
            <w:r>
              <w:t>65</w:t>
            </w:r>
            <m:oMath>
              <m:r>
                <m:rPr>
                  <m:sty m:val="p"/>
                </m:rPr>
                <w:rPr>
                  <w:rFonts w:ascii="Cambria Math" w:hAnsi="Cambria Math"/>
                </w:rPr>
                <m:t xml:space="preserve"> ± </m:t>
              </m:r>
            </m:oMath>
            <w:r w:rsidRPr="00822C0E">
              <w:t>1.14</w:t>
            </w:r>
            <w:r>
              <w:t>3</w:t>
            </w:r>
          </w:p>
        </w:tc>
        <w:tc>
          <w:tcPr>
            <w:tcW w:w="978" w:type="pct"/>
            <w:vAlign w:val="center"/>
          </w:tcPr>
          <w:p w:rsidR="000A2B31" w:rsidRPr="00822C0E" w:rsidRDefault="000A2B31" w:rsidP="005C68D2">
            <w:r w:rsidRPr="00822C0E">
              <w:t>2.82</w:t>
            </w:r>
            <w:r>
              <w:t>3</w:t>
            </w:r>
            <m:oMath>
              <m:r>
                <m:rPr>
                  <m:sty m:val="p"/>
                </m:rPr>
                <w:rPr>
                  <w:rFonts w:ascii="Cambria Math" w:hAnsi="Cambria Math"/>
                </w:rPr>
                <m:t xml:space="preserve"> ± </m:t>
              </m:r>
            </m:oMath>
            <w:r w:rsidRPr="00822C0E">
              <w:t>1.1</w:t>
            </w:r>
            <w:r>
              <w:t>38</w:t>
            </w:r>
          </w:p>
        </w:tc>
        <w:tc>
          <w:tcPr>
            <w:tcW w:w="978" w:type="pct"/>
            <w:vAlign w:val="center"/>
          </w:tcPr>
          <w:p w:rsidR="000A2B31" w:rsidRPr="00822C0E" w:rsidRDefault="000A2B31" w:rsidP="005C68D2">
            <w:r>
              <w:t>0.758</w:t>
            </w:r>
            <m:oMath>
              <m:r>
                <m:rPr>
                  <m:sty m:val="p"/>
                </m:rPr>
                <w:rPr>
                  <w:rFonts w:ascii="Cambria Math" w:hAnsi="Cambria Math"/>
                </w:rPr>
                <m:t xml:space="preserve"> ± </m:t>
              </m:r>
            </m:oMath>
            <w:r w:rsidRPr="00822C0E">
              <w:t>1.</w:t>
            </w:r>
            <w:r>
              <w:t>224</w:t>
            </w:r>
          </w:p>
        </w:tc>
        <w:tc>
          <w:tcPr>
            <w:tcW w:w="809" w:type="pct"/>
            <w:vMerge w:val="restart"/>
          </w:tcPr>
          <w:p w:rsidR="000A2B31" w:rsidRPr="00237891" w:rsidRDefault="000A2B31" w:rsidP="005C68D2">
            <w:r w:rsidRPr="00237891">
              <w:t>P(</w:t>
            </w:r>
            <w:r w:rsidRPr="003966E7">
              <w:rPr>
                <w:spacing w:val="-1"/>
              </w:rPr>
              <w:t xml:space="preserve">|Z| </w:t>
            </w:r>
            <w:r>
              <w:t xml:space="preserve">&lt; </w:t>
            </w:r>
            <w:r w:rsidRPr="00237891">
              <w:t>0.76)</w:t>
            </w:r>
          </w:p>
          <w:p w:rsidR="000A2B31" w:rsidRDefault="000A2B31" w:rsidP="005C68D2">
            <w:r w:rsidRPr="00237891">
              <w:t>=0.</w:t>
            </w:r>
            <w:r>
              <w:t>552</w:t>
            </w:r>
          </w:p>
        </w:tc>
      </w:tr>
      <w:tr w:rsidR="000A2B31" w:rsidRPr="004F1ABA" w:rsidTr="005C68D2">
        <w:tc>
          <w:tcPr>
            <w:tcW w:w="696" w:type="pct"/>
            <w:vMerge/>
            <w:vAlign w:val="center"/>
          </w:tcPr>
          <w:p w:rsidR="000A2B31" w:rsidRPr="00822C0E" w:rsidRDefault="000A2B31" w:rsidP="005C68D2"/>
        </w:tc>
        <w:tc>
          <w:tcPr>
            <w:tcW w:w="562" w:type="pct"/>
            <w:vAlign w:val="center"/>
          </w:tcPr>
          <w:p w:rsidR="000A2B31" w:rsidRPr="00822C0E" w:rsidRDefault="000A2B31" w:rsidP="005C68D2">
            <w:r>
              <w:t>N</w:t>
            </w:r>
            <w:r w:rsidRPr="00FE79DF">
              <w:rPr>
                <w:vertAlign w:val="subscript"/>
              </w:rPr>
              <w:t>2</w:t>
            </w:r>
            <w:r w:rsidRPr="00FE79DF">
              <w:t>=6</w:t>
            </w:r>
            <w:r>
              <w:t>7</w:t>
            </w:r>
          </w:p>
        </w:tc>
        <w:tc>
          <w:tcPr>
            <w:tcW w:w="978" w:type="pct"/>
            <w:vAlign w:val="center"/>
          </w:tcPr>
          <w:p w:rsidR="000A2B31" w:rsidRPr="00822C0E" w:rsidRDefault="000A2B31" w:rsidP="005C68D2">
            <w:r w:rsidRPr="00822C0E">
              <w:t>2.06</w:t>
            </w:r>
            <w:r>
              <w:t>0</w:t>
            </w:r>
            <m:oMath>
              <m:r>
                <m:rPr>
                  <m:sty m:val="p"/>
                </m:rPr>
                <w:rPr>
                  <w:rFonts w:ascii="Cambria Math" w:hAnsi="Cambria Math"/>
                </w:rPr>
                <m:t xml:space="preserve"> ± </m:t>
              </m:r>
            </m:oMath>
            <w:r w:rsidRPr="00822C0E">
              <w:t>1.07</w:t>
            </w:r>
            <w:r>
              <w:t>1</w:t>
            </w:r>
          </w:p>
        </w:tc>
        <w:tc>
          <w:tcPr>
            <w:tcW w:w="978" w:type="pct"/>
            <w:vAlign w:val="center"/>
          </w:tcPr>
          <w:p w:rsidR="000A2B31" w:rsidRPr="00822C0E" w:rsidRDefault="000A2B31" w:rsidP="005C68D2">
            <w:r w:rsidRPr="00822C0E">
              <w:t>2.97</w:t>
            </w:r>
            <w:r>
              <w:t>0</w:t>
            </w:r>
            <m:oMath>
              <m:r>
                <m:rPr>
                  <m:sty m:val="p"/>
                </m:rPr>
                <w:rPr>
                  <w:rFonts w:ascii="Cambria Math" w:hAnsi="Cambria Math"/>
                </w:rPr>
                <m:t xml:space="preserve"> ± </m:t>
              </m:r>
            </m:oMath>
            <w:r w:rsidRPr="00822C0E">
              <w:t>0.95</w:t>
            </w:r>
            <w:r>
              <w:t>3</w:t>
            </w:r>
          </w:p>
        </w:tc>
        <w:tc>
          <w:tcPr>
            <w:tcW w:w="978" w:type="pct"/>
            <w:vAlign w:val="center"/>
          </w:tcPr>
          <w:p w:rsidR="000A2B31" w:rsidRPr="00822C0E" w:rsidRDefault="000A2B31" w:rsidP="005C68D2">
            <w:r>
              <w:t>0.910</w:t>
            </w:r>
            <m:oMath>
              <m:r>
                <m:rPr>
                  <m:sty m:val="p"/>
                </m:rPr>
                <w:rPr>
                  <w:rFonts w:ascii="Cambria Math" w:hAnsi="Cambria Math"/>
                </w:rPr>
                <m:t xml:space="preserve"> ± </m:t>
              </m:r>
            </m:oMath>
            <w:r>
              <w:t>1.041</w:t>
            </w:r>
          </w:p>
        </w:tc>
        <w:tc>
          <w:tcPr>
            <w:tcW w:w="809" w:type="pct"/>
            <w:vMerge/>
          </w:tcPr>
          <w:p w:rsidR="000A2B31" w:rsidRDefault="000A2B31" w:rsidP="005C68D2"/>
        </w:tc>
      </w:tr>
    </w:tbl>
    <w:p w:rsidR="000A2B31" w:rsidRDefault="000A2B31" w:rsidP="000A2B31">
      <w:pPr>
        <w:pStyle w:val="BodyText"/>
        <w:ind w:firstLine="0"/>
      </w:pPr>
    </w:p>
    <w:p w:rsidR="00B35A42" w:rsidRPr="003966E7" w:rsidRDefault="00FE79DF" w:rsidP="008B7C51">
      <w:pPr>
        <w:pStyle w:val="BodyText"/>
      </w:pPr>
      <w:r w:rsidRPr="003966E7">
        <w:t xml:space="preserve">However, </w:t>
      </w:r>
      <w:r w:rsidR="00F125AE">
        <w:t>for Newton’s 3</w:t>
      </w:r>
      <w:r w:rsidR="00F125AE" w:rsidRPr="00F125AE">
        <w:rPr>
          <w:vertAlign w:val="superscript"/>
        </w:rPr>
        <w:t>rd</w:t>
      </w:r>
      <w:r w:rsidR="00F125AE">
        <w:t xml:space="preserve"> Law, </w:t>
      </w:r>
      <w:r w:rsidRPr="003966E7">
        <w:t>the Z-value is -0.76 where</w:t>
      </w:r>
      <w:r w:rsidR="001F0268" w:rsidRPr="003966E7">
        <w:t xml:space="preserve"> |Z| &lt; 1.96</w:t>
      </w:r>
      <w:r w:rsidR="00F125AE">
        <w:t>.</w:t>
      </w:r>
      <w:r w:rsidR="001F0268" w:rsidRPr="003966E7">
        <w:t xml:space="preserve"> </w:t>
      </w:r>
      <w:r w:rsidR="00F125AE">
        <w:t>T</w:t>
      </w:r>
      <w:r w:rsidR="001F0268" w:rsidRPr="003966E7">
        <w:t xml:space="preserve">here is insufficient evidence </w:t>
      </w:r>
      <w:r w:rsidR="00237896">
        <w:t>at 5% significance level</w:t>
      </w:r>
      <w:r w:rsidR="00237896" w:rsidRPr="003966E7">
        <w:t xml:space="preserve"> </w:t>
      </w:r>
      <w:r w:rsidR="001F0268" w:rsidRPr="003966E7">
        <w:t xml:space="preserve">to reject the null hypothesis that </w:t>
      </w:r>
      <w:r w:rsidR="005C68D2">
        <w:t>E</w:t>
      </w:r>
      <w:r w:rsidR="000A2B31">
        <w:t xml:space="preserve">xperimental </w:t>
      </w:r>
      <w:r w:rsidR="005C68D2">
        <w:t>G</w:t>
      </w:r>
      <w:r w:rsidR="000A2B31">
        <w:t>roup did</w:t>
      </w:r>
      <w:r w:rsidR="005C68D2">
        <w:t xml:space="preserve"> not do better than the C</w:t>
      </w:r>
      <w:r w:rsidR="004637D7" w:rsidRPr="003966E7">
        <w:t xml:space="preserve">ontrol </w:t>
      </w:r>
      <w:r w:rsidR="005C68D2">
        <w:t>G</w:t>
      </w:r>
      <w:r w:rsidR="004637D7" w:rsidRPr="003966E7">
        <w:t>roup</w:t>
      </w:r>
      <w:r w:rsidR="001F0268" w:rsidRPr="003966E7">
        <w:t xml:space="preserve"> for Newton’s 3</w:t>
      </w:r>
      <w:r w:rsidR="001F0268" w:rsidRPr="003966E7">
        <w:rPr>
          <w:vertAlign w:val="superscript"/>
        </w:rPr>
        <w:t>rd</w:t>
      </w:r>
      <w:r w:rsidR="001F0268" w:rsidRPr="003966E7">
        <w:t xml:space="preserve"> Law. </w:t>
      </w:r>
    </w:p>
    <w:p w:rsidR="00BE1921" w:rsidRPr="003966E7" w:rsidRDefault="00BE1921" w:rsidP="008B7C51">
      <w:pPr>
        <w:pStyle w:val="BodyText"/>
      </w:pPr>
    </w:p>
    <w:p w:rsidR="00092F75" w:rsidRPr="003966E7" w:rsidRDefault="000A2B31" w:rsidP="00092F75">
      <w:pPr>
        <w:pStyle w:val="BodyText"/>
      </w:pPr>
      <w:r>
        <w:t xml:space="preserve">In addition, </w:t>
      </w:r>
      <w:r w:rsidR="00854F53">
        <w:t>Experimental G</w:t>
      </w:r>
      <w:r w:rsidR="008A693D">
        <w:t>roup continued to perform better in Newton’s 1</w:t>
      </w:r>
      <w:r w:rsidR="008A693D" w:rsidRPr="008A693D">
        <w:rPr>
          <w:vertAlign w:val="superscript"/>
        </w:rPr>
        <w:t>st</w:t>
      </w:r>
      <w:r w:rsidR="00854F53">
        <w:t xml:space="preserve"> Law in the M</w:t>
      </w:r>
      <w:r w:rsidR="008A693D">
        <w:t>id-year common t</w:t>
      </w:r>
      <w:r w:rsidR="00854F53">
        <w:t>est. However, the Experimental G</w:t>
      </w:r>
      <w:r w:rsidR="008A693D">
        <w:t>roup did not perform better in Newton’s 3</w:t>
      </w:r>
      <w:r w:rsidR="008A693D" w:rsidRPr="008A693D">
        <w:rPr>
          <w:vertAlign w:val="superscript"/>
        </w:rPr>
        <w:t>rd</w:t>
      </w:r>
      <w:r w:rsidR="00D05415">
        <w:t xml:space="preserve"> Law (Table III</w:t>
      </w:r>
      <w:r w:rsidR="008A693D">
        <w:t>).</w:t>
      </w:r>
    </w:p>
    <w:p w:rsidR="00366233" w:rsidRDefault="00366233" w:rsidP="008B7C51">
      <w:pPr>
        <w:pStyle w:val="BodyText"/>
      </w:pPr>
    </w:p>
    <w:p w:rsidR="00C80746" w:rsidRPr="00C80746" w:rsidRDefault="00C80746" w:rsidP="00ED0143">
      <w:pPr>
        <w:pStyle w:val="BodyText"/>
        <w:rPr>
          <w:sz w:val="16"/>
          <w:szCs w:val="16"/>
        </w:rPr>
      </w:pPr>
      <w:r w:rsidRPr="00C80746">
        <w:rPr>
          <w:sz w:val="16"/>
          <w:szCs w:val="16"/>
        </w:rPr>
        <w:t>Table</w:t>
      </w:r>
      <w:r w:rsidR="00ED0143">
        <w:rPr>
          <w:sz w:val="16"/>
          <w:szCs w:val="16"/>
        </w:rPr>
        <w:t> </w:t>
      </w:r>
      <w:r w:rsidR="00D05415">
        <w:rPr>
          <w:sz w:val="16"/>
          <w:szCs w:val="16"/>
        </w:rPr>
        <w:t>III</w:t>
      </w:r>
      <w:r w:rsidR="00ED0143">
        <w:rPr>
          <w:sz w:val="16"/>
          <w:szCs w:val="16"/>
        </w:rPr>
        <w:t>.  </w:t>
      </w:r>
      <w:r w:rsidR="00854F53">
        <w:rPr>
          <w:sz w:val="16"/>
          <w:szCs w:val="16"/>
        </w:rPr>
        <w:t>M</w:t>
      </w:r>
      <w:r>
        <w:rPr>
          <w:sz w:val="16"/>
          <w:szCs w:val="16"/>
        </w:rPr>
        <w:t xml:space="preserve">id-year common </w:t>
      </w:r>
      <w:r w:rsidR="00ED0143">
        <w:rPr>
          <w:sz w:val="16"/>
          <w:szCs w:val="16"/>
        </w:rPr>
        <w:t>test scores categorized according to</w:t>
      </w:r>
      <w:r w:rsidRPr="00C80746">
        <w:rPr>
          <w:sz w:val="16"/>
          <w:szCs w:val="16"/>
        </w:rPr>
        <w:t xml:space="preserve"> question type</w:t>
      </w:r>
      <w:r w:rsidR="00ED0143">
        <w:rPr>
          <w:sz w:val="16"/>
          <w:szCs w:val="16"/>
        </w:rPr>
        <w:t>;</w:t>
      </w:r>
      <w:r w:rsidRPr="00C80746">
        <w:rPr>
          <w:sz w:val="16"/>
          <w:szCs w:val="16"/>
        </w:rPr>
        <w:t xml:space="preserve"> Newton’s 1</w:t>
      </w:r>
      <w:r w:rsidRPr="00C80746">
        <w:rPr>
          <w:sz w:val="16"/>
          <w:szCs w:val="16"/>
          <w:vertAlign w:val="superscript"/>
        </w:rPr>
        <w:t>st</w:t>
      </w:r>
      <w:r w:rsidRPr="00C80746">
        <w:rPr>
          <w:sz w:val="16"/>
          <w:szCs w:val="16"/>
        </w:rPr>
        <w:t xml:space="preserve"> Law </w:t>
      </w:r>
      <w:r w:rsidR="00ED0143">
        <w:rPr>
          <w:sz w:val="16"/>
          <w:szCs w:val="16"/>
        </w:rPr>
        <w:t>(</w:t>
      </w:r>
      <w:r>
        <w:rPr>
          <w:sz w:val="16"/>
          <w:szCs w:val="16"/>
        </w:rPr>
        <w:t>2</w:t>
      </w:r>
      <w:r w:rsidRPr="00C80746">
        <w:rPr>
          <w:sz w:val="16"/>
          <w:szCs w:val="16"/>
        </w:rPr>
        <w:t xml:space="preserve"> marks</w:t>
      </w:r>
      <w:r w:rsidR="00ED0143">
        <w:rPr>
          <w:sz w:val="16"/>
          <w:szCs w:val="16"/>
        </w:rPr>
        <w:t>) and</w:t>
      </w:r>
      <w:r w:rsidRPr="00C80746">
        <w:rPr>
          <w:sz w:val="16"/>
          <w:szCs w:val="16"/>
        </w:rPr>
        <w:t xml:space="preserve"> 3</w:t>
      </w:r>
      <w:r w:rsidRPr="00C80746">
        <w:rPr>
          <w:sz w:val="16"/>
          <w:szCs w:val="16"/>
          <w:vertAlign w:val="superscript"/>
        </w:rPr>
        <w:t>rd</w:t>
      </w:r>
      <w:r w:rsidR="00ED0143">
        <w:rPr>
          <w:sz w:val="16"/>
          <w:szCs w:val="16"/>
        </w:rPr>
        <w:t xml:space="preserve"> Law (</w:t>
      </w:r>
      <w:r>
        <w:rPr>
          <w:sz w:val="16"/>
          <w:szCs w:val="16"/>
        </w:rPr>
        <w:t>2</w:t>
      </w:r>
      <w:r w:rsidRPr="00C80746">
        <w:rPr>
          <w:sz w:val="16"/>
          <w:szCs w:val="16"/>
        </w:rPr>
        <w:t xml:space="preserve"> marks</w:t>
      </w:r>
      <w:r w:rsidR="00ED0143">
        <w:rPr>
          <w:sz w:val="16"/>
          <w:szCs w:val="16"/>
        </w:rPr>
        <w:t>) for the Experimental (N</w:t>
      </w:r>
      <w:r w:rsidR="00ED0143">
        <w:rPr>
          <w:sz w:val="16"/>
          <w:szCs w:val="16"/>
          <w:vertAlign w:val="subscript"/>
        </w:rPr>
        <w:t>1</w:t>
      </w:r>
      <w:r w:rsidR="00ED0143">
        <w:rPr>
          <w:sz w:val="16"/>
          <w:szCs w:val="16"/>
        </w:rPr>
        <w:t>=62) and Control (N</w:t>
      </w:r>
      <w:r w:rsidR="00ED0143">
        <w:rPr>
          <w:sz w:val="16"/>
          <w:szCs w:val="16"/>
          <w:vertAlign w:val="subscript"/>
        </w:rPr>
        <w:t>2</w:t>
      </w:r>
      <w:r w:rsidR="00ED0143">
        <w:rPr>
          <w:sz w:val="16"/>
          <w:szCs w:val="16"/>
        </w:rPr>
        <w:t>=67) Groups.</w:t>
      </w:r>
    </w:p>
    <w:tbl>
      <w:tblPr>
        <w:tblStyle w:val="TableGrid"/>
        <w:tblW w:w="4907" w:type="pct"/>
        <w:tblLook w:val="04A0" w:firstRow="1" w:lastRow="0" w:firstColumn="1" w:lastColumn="0" w:noHBand="0" w:noVBand="1"/>
      </w:tblPr>
      <w:tblGrid>
        <w:gridCol w:w="1245"/>
        <w:gridCol w:w="774"/>
        <w:gridCol w:w="3051"/>
      </w:tblGrid>
      <w:tr w:rsidR="00237896" w:rsidRPr="00C80746" w:rsidTr="00237896">
        <w:tc>
          <w:tcPr>
            <w:tcW w:w="1228" w:type="pct"/>
            <w:vAlign w:val="center"/>
          </w:tcPr>
          <w:p w:rsidR="00237896" w:rsidRPr="00776D6E" w:rsidRDefault="00237896" w:rsidP="00FF702D">
            <w:r w:rsidRPr="00776D6E">
              <w:t>Question Type</w:t>
            </w:r>
          </w:p>
        </w:tc>
        <w:tc>
          <w:tcPr>
            <w:tcW w:w="763" w:type="pct"/>
            <w:vAlign w:val="center"/>
          </w:tcPr>
          <w:p w:rsidR="00237896" w:rsidRPr="00C80746" w:rsidRDefault="00237896" w:rsidP="00FF702D">
            <w:r w:rsidRPr="00C80746">
              <w:t>Group</w:t>
            </w:r>
          </w:p>
        </w:tc>
        <w:tc>
          <w:tcPr>
            <w:tcW w:w="3009" w:type="pct"/>
            <w:vAlign w:val="center"/>
          </w:tcPr>
          <w:p w:rsidR="00237896" w:rsidRPr="00C80746" w:rsidRDefault="00237896" w:rsidP="00FF702D">
            <w:r>
              <w:t xml:space="preserve">Mid-year </w:t>
            </w:r>
            <w:r w:rsidRPr="00C80746">
              <w:t>test score</w:t>
            </w:r>
            <w:r>
              <w:t xml:space="preserve"> </w:t>
            </w:r>
            <w:r w:rsidRPr="00237891">
              <w:rPr>
                <w:i/>
              </w:rPr>
              <w:t>Y</w:t>
            </w:r>
          </w:p>
        </w:tc>
      </w:tr>
      <w:tr w:rsidR="00237896" w:rsidRPr="00C80746" w:rsidTr="00237896">
        <w:tc>
          <w:tcPr>
            <w:tcW w:w="1228" w:type="pct"/>
            <w:vMerge w:val="restart"/>
            <w:vAlign w:val="center"/>
          </w:tcPr>
          <w:p w:rsidR="00237896" w:rsidRPr="00776D6E" w:rsidRDefault="00237896" w:rsidP="00FF702D">
            <w:r w:rsidRPr="00776D6E">
              <w:t>N1stL</w:t>
            </w:r>
          </w:p>
          <w:p w:rsidR="00237896" w:rsidRPr="00776D6E" w:rsidRDefault="00237896" w:rsidP="00FF702D">
            <w:r w:rsidRPr="00776D6E">
              <w:t xml:space="preserve">(2 </w:t>
            </w:r>
            <w:r w:rsidR="00735E61">
              <w:t xml:space="preserve">marks </w:t>
            </w:r>
            <w:r w:rsidRPr="00776D6E">
              <w:t>max)</w:t>
            </w:r>
          </w:p>
        </w:tc>
        <w:tc>
          <w:tcPr>
            <w:tcW w:w="763" w:type="pct"/>
            <w:vAlign w:val="center"/>
          </w:tcPr>
          <w:p w:rsidR="00237896" w:rsidRPr="00C80746" w:rsidRDefault="00237896" w:rsidP="00FF702D">
            <w:r w:rsidRPr="00C80746">
              <w:t>N</w:t>
            </w:r>
            <w:r w:rsidRPr="00735E61">
              <w:rPr>
                <w:vertAlign w:val="subscript"/>
              </w:rPr>
              <w:t>1</w:t>
            </w:r>
            <w:r w:rsidRPr="00C80746">
              <w:t>=62</w:t>
            </w:r>
          </w:p>
        </w:tc>
        <w:tc>
          <w:tcPr>
            <w:tcW w:w="3009" w:type="pct"/>
            <w:vAlign w:val="center"/>
          </w:tcPr>
          <w:p w:rsidR="00237896" w:rsidRPr="00C80746" w:rsidRDefault="00237896" w:rsidP="00FF702D">
            <w:r>
              <w:t>1.032</w:t>
            </w:r>
            <m:oMath>
              <m:r>
                <m:rPr>
                  <m:sty m:val="p"/>
                </m:rPr>
                <w:rPr>
                  <w:rFonts w:ascii="Cambria Math" w:hAnsi="Cambria Math"/>
                </w:rPr>
                <m:t xml:space="preserve"> ± </m:t>
              </m:r>
            </m:oMath>
            <w:r>
              <w:t>0.829</w:t>
            </w:r>
          </w:p>
        </w:tc>
      </w:tr>
      <w:tr w:rsidR="00237896" w:rsidRPr="00C80746" w:rsidTr="00237896">
        <w:tc>
          <w:tcPr>
            <w:tcW w:w="1228" w:type="pct"/>
            <w:vMerge/>
            <w:vAlign w:val="center"/>
          </w:tcPr>
          <w:p w:rsidR="00237896" w:rsidRPr="00776D6E" w:rsidRDefault="00237896" w:rsidP="00FF702D"/>
        </w:tc>
        <w:tc>
          <w:tcPr>
            <w:tcW w:w="763" w:type="pct"/>
            <w:vAlign w:val="center"/>
          </w:tcPr>
          <w:p w:rsidR="00237896" w:rsidRPr="00C80746" w:rsidRDefault="00237896" w:rsidP="00FF702D">
            <w:r w:rsidRPr="00C80746">
              <w:t>N</w:t>
            </w:r>
            <w:r w:rsidRPr="00735E61">
              <w:rPr>
                <w:vertAlign w:val="subscript"/>
              </w:rPr>
              <w:t>2</w:t>
            </w:r>
            <w:r w:rsidRPr="00C80746">
              <w:t>=67</w:t>
            </w:r>
          </w:p>
        </w:tc>
        <w:tc>
          <w:tcPr>
            <w:tcW w:w="3009" w:type="pct"/>
            <w:vAlign w:val="center"/>
          </w:tcPr>
          <w:p w:rsidR="00237896" w:rsidRPr="00C80746" w:rsidRDefault="00237896" w:rsidP="00FF702D">
            <w:r>
              <w:t>0.836</w:t>
            </w:r>
            <m:oMath>
              <m:r>
                <m:rPr>
                  <m:sty m:val="p"/>
                </m:rPr>
                <w:rPr>
                  <w:rFonts w:ascii="Cambria Math" w:hAnsi="Cambria Math"/>
                </w:rPr>
                <m:t xml:space="preserve"> ± </m:t>
              </m:r>
            </m:oMath>
            <w:r>
              <w:t>0.853</w:t>
            </w:r>
          </w:p>
        </w:tc>
      </w:tr>
      <w:tr w:rsidR="00237896" w:rsidRPr="00C80746" w:rsidTr="00237896">
        <w:tc>
          <w:tcPr>
            <w:tcW w:w="1228" w:type="pct"/>
            <w:vMerge w:val="restart"/>
            <w:vAlign w:val="center"/>
          </w:tcPr>
          <w:p w:rsidR="00237896" w:rsidRPr="00776D6E" w:rsidRDefault="00237896" w:rsidP="00FF702D">
            <w:r w:rsidRPr="00776D6E">
              <w:t>N3rdL</w:t>
            </w:r>
          </w:p>
          <w:p w:rsidR="00237896" w:rsidRPr="00776D6E" w:rsidRDefault="00237896" w:rsidP="00FF702D">
            <w:r w:rsidRPr="00776D6E">
              <w:t>(2</w:t>
            </w:r>
            <w:r w:rsidR="00735E61">
              <w:t xml:space="preserve"> marks</w:t>
            </w:r>
            <w:r w:rsidRPr="00776D6E">
              <w:t xml:space="preserve"> max)</w:t>
            </w:r>
          </w:p>
        </w:tc>
        <w:tc>
          <w:tcPr>
            <w:tcW w:w="763" w:type="pct"/>
            <w:vAlign w:val="center"/>
          </w:tcPr>
          <w:p w:rsidR="00237896" w:rsidRPr="00C80746" w:rsidRDefault="00237896" w:rsidP="00FF702D">
            <w:r w:rsidRPr="00C80746">
              <w:t>N</w:t>
            </w:r>
            <w:r w:rsidRPr="00735E61">
              <w:rPr>
                <w:vertAlign w:val="subscript"/>
              </w:rPr>
              <w:t>1</w:t>
            </w:r>
            <w:r w:rsidRPr="00C80746">
              <w:t>=62</w:t>
            </w:r>
          </w:p>
        </w:tc>
        <w:tc>
          <w:tcPr>
            <w:tcW w:w="3009" w:type="pct"/>
            <w:vAlign w:val="center"/>
          </w:tcPr>
          <w:p w:rsidR="00237896" w:rsidRPr="00C80746" w:rsidRDefault="00237896" w:rsidP="00FF702D">
            <w:r>
              <w:t>0.032</w:t>
            </w:r>
            <m:oMath>
              <m:r>
                <m:rPr>
                  <m:sty m:val="p"/>
                </m:rPr>
                <w:rPr>
                  <w:rFonts w:ascii="Cambria Math" w:hAnsi="Cambria Math"/>
                </w:rPr>
                <m:t xml:space="preserve"> ± </m:t>
              </m:r>
            </m:oMath>
            <w:r>
              <w:t>0.254</w:t>
            </w:r>
          </w:p>
        </w:tc>
      </w:tr>
      <w:tr w:rsidR="00237896" w:rsidRPr="00C80746" w:rsidTr="00237896">
        <w:tc>
          <w:tcPr>
            <w:tcW w:w="1228" w:type="pct"/>
            <w:vMerge/>
            <w:vAlign w:val="center"/>
          </w:tcPr>
          <w:p w:rsidR="00237896" w:rsidRPr="00776D6E" w:rsidRDefault="00237896" w:rsidP="00776D6E"/>
        </w:tc>
        <w:tc>
          <w:tcPr>
            <w:tcW w:w="763" w:type="pct"/>
            <w:vAlign w:val="center"/>
          </w:tcPr>
          <w:p w:rsidR="00237896" w:rsidRPr="00C80746" w:rsidRDefault="00237896" w:rsidP="00776D6E">
            <w:r w:rsidRPr="00C80746">
              <w:t>N</w:t>
            </w:r>
            <w:r w:rsidRPr="00735E61">
              <w:rPr>
                <w:vertAlign w:val="subscript"/>
              </w:rPr>
              <w:t>2</w:t>
            </w:r>
            <w:r w:rsidRPr="00C80746">
              <w:t>=67</w:t>
            </w:r>
          </w:p>
        </w:tc>
        <w:tc>
          <w:tcPr>
            <w:tcW w:w="3009" w:type="pct"/>
            <w:vAlign w:val="center"/>
          </w:tcPr>
          <w:p w:rsidR="00237896" w:rsidRPr="00C80746" w:rsidRDefault="00237896" w:rsidP="00776D6E">
            <w:r>
              <w:t>0.164</w:t>
            </w:r>
            <m:oMath>
              <m:r>
                <m:rPr>
                  <m:sty m:val="p"/>
                </m:rPr>
                <w:rPr>
                  <w:rFonts w:ascii="Cambria Math" w:hAnsi="Cambria Math"/>
                </w:rPr>
                <m:t xml:space="preserve"> ± </m:t>
              </m:r>
            </m:oMath>
            <w:r w:rsidRPr="00C80746">
              <w:t>0.</w:t>
            </w:r>
            <w:r>
              <w:t>559</w:t>
            </w:r>
          </w:p>
        </w:tc>
      </w:tr>
    </w:tbl>
    <w:p w:rsidR="00366233" w:rsidRDefault="00366233" w:rsidP="008B7C51">
      <w:pPr>
        <w:pStyle w:val="BodyText"/>
      </w:pPr>
    </w:p>
    <w:p w:rsidR="00FF702D" w:rsidRDefault="00FF702D" w:rsidP="00FF702D">
      <w:pPr>
        <w:pStyle w:val="BodyText"/>
      </w:pPr>
      <w:r>
        <w:t xml:space="preserve">This </w:t>
      </w:r>
      <w:r w:rsidRPr="00974EC0">
        <w:t>gap</w:t>
      </w:r>
      <w:r>
        <w:t xml:space="preserve"> in the learning of the 3</w:t>
      </w:r>
      <w:r w:rsidRPr="00974EC0">
        <w:rPr>
          <w:vertAlign w:val="superscript"/>
        </w:rPr>
        <w:t>rd</w:t>
      </w:r>
      <w:r>
        <w:t xml:space="preserve"> Law has allowed for the implementation of new design idea-features</w:t>
      </w:r>
      <w:r w:rsidRPr="00974EC0">
        <w:t xml:space="preserve"> </w:t>
      </w:r>
      <w:r>
        <w:t>such as clearer and slow motion visualization of contact forces during collision and larger mass having proportional larger area representation, which we will test out in future research</w:t>
      </w:r>
      <w:r w:rsidR="00AE4AE8">
        <w:t xml:space="preserve"> lessons</w:t>
      </w:r>
      <w:r w:rsidR="000A2B31">
        <w:t xml:space="preserve"> (</w:t>
      </w:r>
      <w:r w:rsidR="00E01FC8">
        <w:t xml:space="preserve">see </w:t>
      </w:r>
      <w:r w:rsidR="000A2B31">
        <w:t>Figure 4)</w:t>
      </w:r>
      <w:r>
        <w:t xml:space="preserve">. </w:t>
      </w:r>
    </w:p>
    <w:p w:rsidR="00D028D7" w:rsidRDefault="00D028D7" w:rsidP="00FF702D">
      <w:pPr>
        <w:pStyle w:val="BodyText"/>
      </w:pPr>
    </w:p>
    <w:p w:rsidR="00FF702D" w:rsidRDefault="00FF702D" w:rsidP="00FF702D">
      <w:pPr>
        <w:pStyle w:val="BodyText"/>
      </w:pPr>
      <w:r>
        <w:rPr>
          <w:noProof/>
          <w:lang w:val="en-SG" w:eastAsia="en-SG"/>
        </w:rPr>
        <w:drawing>
          <wp:inline distT="0" distB="0" distL="0" distR="0">
            <wp:extent cx="3143250" cy="1174115"/>
            <wp:effectExtent l="19050" t="0" r="0" b="0"/>
            <wp:docPr id="8" name="Picture 1" descr="ela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astic.png"/>
                    <pic:cNvPicPr/>
                  </pic:nvPicPr>
                  <pic:blipFill>
                    <a:blip r:embed="rId25" cstate="print"/>
                    <a:stretch>
                      <a:fillRect/>
                    </a:stretch>
                  </pic:blipFill>
                  <pic:spPr>
                    <a:xfrm>
                      <a:off x="0" y="0"/>
                      <a:ext cx="3143250" cy="1174115"/>
                    </a:xfrm>
                    <a:prstGeom prst="rect">
                      <a:avLst/>
                    </a:prstGeom>
                  </pic:spPr>
                </pic:pic>
              </a:graphicData>
            </a:graphic>
          </wp:inline>
        </w:drawing>
      </w:r>
    </w:p>
    <w:p w:rsidR="00FF702D" w:rsidRDefault="00432A25" w:rsidP="00432A25">
      <w:pPr>
        <w:pStyle w:val="figurecaption"/>
        <w:numPr>
          <w:ilvl w:val="0"/>
          <w:numId w:val="0"/>
        </w:numPr>
        <w:ind w:firstLine="284"/>
        <w:jc w:val="both"/>
      </w:pPr>
      <w:bookmarkStart w:id="5" w:name="_Ref348735142"/>
      <w:r>
        <w:t>Figure 4.  </w:t>
      </w:r>
      <w:r w:rsidR="00FF702D" w:rsidRPr="005F5CD3">
        <w:t>Collision carts (realistic)</w:t>
      </w:r>
      <w:r w:rsidR="00FF702D">
        <w:t xml:space="preserve"> model </w:t>
      </w:r>
      <w:r w:rsidR="00C86C3A">
        <w:fldChar w:fldCharType="begin"/>
      </w:r>
      <w:r w:rsidR="00FF702D">
        <w:instrText xml:space="preserve"> ADDIN EN.CITE &lt;EndNote&gt;&lt;Cite&gt;&lt;Author&gt;Wee&lt;/Author&gt;&lt;Year&gt;2012&lt;/Year&gt;&lt;RecNum&gt;1158&lt;/RecNum&gt;&lt;DisplayText&gt;(Wee, Esquembre, et al., 2012)&lt;/DisplayText&gt;&lt;record&gt;&lt;rec-number&gt;1158&lt;/rec-number&gt;&lt;foreign-keys&gt;&lt;key app="EN" db-id="f5dzss5s00tx00e9ezpvtzzv2a2000ep5trd"&gt;1158&lt;/key&gt;&lt;key app="ENWeb" db-id="TXgezQrtqgcAABO2O7U"&gt;1146&lt;/key&gt;&lt;/foreign-keys&gt;&lt;ref-type name="Web Page"&gt;12&lt;/ref-type&gt;&lt;contributors&gt;&lt;authors&gt;&lt;author&gt;Wee, Loo Kang&lt;/author&gt;&lt;author&gt;Esquembre, Francisco&lt;/author&gt;&lt;author&gt;Lye, Sze Yee&lt;/author&gt;&lt;/authors&gt;&lt;/contributors&gt;&lt;titles&gt;&lt;title&gt;Ejs open source java applet 1D collision carts with realistic collision &lt;/title&gt;&lt;/titles&gt;&lt;dates&gt;&lt;year&gt;2012&lt;/year&gt;&lt;/dates&gt;&lt;pub-location&gt;Singapore&lt;/pub-location&gt;&lt;publisher&gt;Open Source Physics&lt;/publisher&gt;&lt;work-type&gt;application/java&lt;/work-type&gt;&lt;urls&gt;&lt;related-urls&gt;&lt;url&gt;http://www.phy.ntnu.edu.tw/ntnujava/index.php?topic=2408.0&lt;/url&gt;&lt;/related-urls&gt;&lt;/urls&gt;&lt;/record&gt;&lt;/Cite&gt;&lt;/EndNote&gt;</w:instrText>
      </w:r>
      <w:r w:rsidR="00C86C3A">
        <w:fldChar w:fldCharType="separate"/>
      </w:r>
      <w:r w:rsidR="00FF702D">
        <w:t>(</w:t>
      </w:r>
      <w:hyperlink w:anchor="_ENREF_22" w:tooltip="Wee, 2012 #1158" w:history="1">
        <w:r w:rsidR="00D17ED2">
          <w:t>Wee, Esquembre, et al., 2012</w:t>
        </w:r>
      </w:hyperlink>
      <w:r w:rsidR="00FF702D">
        <w:t>)</w:t>
      </w:r>
      <w:r w:rsidR="00C86C3A">
        <w:fldChar w:fldCharType="end"/>
      </w:r>
      <w:r w:rsidR="00FF702D">
        <w:t xml:space="preserve"> with design feature-ideas to bring out the concepts of Newton’s 3</w:t>
      </w:r>
      <w:r w:rsidR="00FF702D" w:rsidRPr="003301EC">
        <w:rPr>
          <w:vertAlign w:val="superscript"/>
        </w:rPr>
        <w:t>rd</w:t>
      </w:r>
      <w:r w:rsidR="00FF702D">
        <w:t xml:space="preserve"> Law where the contact forces are clearly represented as equal, opposite and acting on different bodies even for masses that are different.</w:t>
      </w:r>
      <w:bookmarkEnd w:id="5"/>
    </w:p>
    <w:p w:rsidR="0099667E" w:rsidRDefault="00D20E90" w:rsidP="008B7C51">
      <w:pPr>
        <w:pStyle w:val="BodyText"/>
      </w:pPr>
      <w:r w:rsidRPr="00003562">
        <w:t>We include excerpts</w:t>
      </w:r>
      <w:r w:rsidR="000A2B31">
        <w:t xml:space="preserve"> of the</w:t>
      </w:r>
      <w:r w:rsidRPr="00003562">
        <w:t xml:space="preserve"> </w:t>
      </w:r>
      <w:r w:rsidR="00D028D7">
        <w:t>F</w:t>
      </w:r>
      <w:r w:rsidR="000A2B31">
        <w:t xml:space="preserve">ocus </w:t>
      </w:r>
      <w:r w:rsidR="00D028D7">
        <w:t>G</w:t>
      </w:r>
      <w:r w:rsidR="000A2B31">
        <w:t xml:space="preserve">roup </w:t>
      </w:r>
      <w:r w:rsidR="00D028D7">
        <w:t>D</w:t>
      </w:r>
      <w:r w:rsidR="000A2B31">
        <w:t>iscussion</w:t>
      </w:r>
      <w:r w:rsidR="00974EC0">
        <w:t xml:space="preserve"> </w:t>
      </w:r>
      <w:r w:rsidRPr="00003562">
        <w:t xml:space="preserve">and informal interviews with the students to give some themes and insights into the conditions and processes during the </w:t>
      </w:r>
      <w:r w:rsidR="00975799">
        <w:t>problem based inquiry</w:t>
      </w:r>
      <w:r>
        <w:t xml:space="preserve"> lesson</w:t>
      </w:r>
      <w:r w:rsidR="001E10EB">
        <w:t>s</w:t>
      </w:r>
      <w:r>
        <w:t>.</w:t>
      </w:r>
      <w:r w:rsidR="001F5625">
        <w:t xml:space="preserve"> Words in brackets [] are added to improve the readability of the qualitative interviews.</w:t>
      </w:r>
    </w:p>
    <w:p w:rsidR="00FE2FB3" w:rsidRPr="009C5320" w:rsidRDefault="00FE2FB3" w:rsidP="00FE2FB3">
      <w:pPr>
        <w:pStyle w:val="Heading3"/>
        <w:numPr>
          <w:ilvl w:val="2"/>
          <w:numId w:val="4"/>
        </w:numPr>
      </w:pPr>
      <w:r w:rsidRPr="009C5320">
        <w:t>Computer model allows visualization</w:t>
      </w:r>
    </w:p>
    <w:p w:rsidR="00D20E90" w:rsidRPr="009C5320" w:rsidRDefault="00D20E90" w:rsidP="00FE2FB3">
      <w:pPr>
        <w:pStyle w:val="Heading3"/>
        <w:numPr>
          <w:ilvl w:val="0"/>
          <w:numId w:val="0"/>
        </w:numPr>
        <w:ind w:left="180"/>
      </w:pPr>
    </w:p>
    <w:p w:rsidR="00FE2FB3" w:rsidRPr="009C5320" w:rsidRDefault="00FE2FB3" w:rsidP="00FE2FB3">
      <w:pPr>
        <w:pStyle w:val="BodyText"/>
      </w:pPr>
      <w:r w:rsidRPr="009C5320">
        <w:t xml:space="preserve">“This is more for visual learners. They can see how </w:t>
      </w:r>
      <w:r w:rsidR="00D028D7">
        <w:t>they</w:t>
      </w:r>
      <w:r w:rsidRPr="009C5320">
        <w:t xml:space="preserve"> actually collide, in which directi</w:t>
      </w:r>
      <w:r w:rsidR="000E0D0E" w:rsidRPr="009C5320">
        <w:t>on and what will be the results.”</w:t>
      </w:r>
    </w:p>
    <w:p w:rsidR="00FE2FB3" w:rsidRPr="009C5320" w:rsidRDefault="00FE2FB3" w:rsidP="00FE2FB3">
      <w:pPr>
        <w:pStyle w:val="BodyText"/>
      </w:pPr>
      <w:r w:rsidRPr="009C5320">
        <w:lastRenderedPageBreak/>
        <w:t xml:space="preserve">“The computer model will help you to see the </w:t>
      </w:r>
      <w:r w:rsidR="000E0D0E" w:rsidRPr="009C5320">
        <w:t xml:space="preserve">[representation of] </w:t>
      </w:r>
      <w:r w:rsidRPr="009C5320">
        <w:t>forces acting at any one instant, unlike the real collision carts demonstration set</w:t>
      </w:r>
      <w:r w:rsidR="000E0D0E" w:rsidRPr="009C5320">
        <w:t xml:space="preserve"> [which are invisible]</w:t>
      </w:r>
      <w:r w:rsidRPr="009C5320">
        <w:t>.”</w:t>
      </w:r>
    </w:p>
    <w:p w:rsidR="00D20E90" w:rsidRPr="009C5320" w:rsidRDefault="00D20E90" w:rsidP="00D20E90">
      <w:pPr>
        <w:pStyle w:val="BodyText"/>
      </w:pPr>
    </w:p>
    <w:p w:rsidR="00D20E90" w:rsidRPr="009C5320" w:rsidRDefault="00D20E90" w:rsidP="00D20E90">
      <w:pPr>
        <w:pStyle w:val="BodyText"/>
      </w:pPr>
    </w:p>
    <w:p w:rsidR="00D20E90" w:rsidRPr="009C5320" w:rsidRDefault="00D20E90" w:rsidP="00D20E90">
      <w:pPr>
        <w:pStyle w:val="Heading3"/>
        <w:numPr>
          <w:ilvl w:val="2"/>
          <w:numId w:val="4"/>
        </w:numPr>
      </w:pPr>
      <w:r w:rsidRPr="009C5320">
        <w:t xml:space="preserve">Need for </w:t>
      </w:r>
      <w:r w:rsidR="000E0D0E" w:rsidRPr="009C5320">
        <w:t>balance</w:t>
      </w:r>
      <w:r w:rsidRPr="009C5320">
        <w:t xml:space="preserve"> </w:t>
      </w:r>
      <w:r w:rsidR="000E0D0E" w:rsidRPr="009C5320">
        <w:t>between student direct inquiry and teacher direct instruction</w:t>
      </w:r>
    </w:p>
    <w:p w:rsidR="00D20E90" w:rsidRPr="009C5320" w:rsidRDefault="00D20E90" w:rsidP="00D20E90">
      <w:pPr>
        <w:pStyle w:val="BodyText"/>
      </w:pPr>
    </w:p>
    <w:p w:rsidR="000E0D0E" w:rsidRPr="009C5320" w:rsidRDefault="000E0D0E" w:rsidP="00D20E90">
      <w:pPr>
        <w:pStyle w:val="BodyText"/>
      </w:pPr>
      <w:r w:rsidRPr="009C5320">
        <w:t>“Overall I feel that this project is useful because it enforces self-exploration of the interactions between colliding objects and this is especially useful for those with inquisitive minds as they are able to configure the velocity as well as the type of collision.</w:t>
      </w:r>
      <w:r w:rsidR="000D4C23" w:rsidRPr="009C5320">
        <w:t>”</w:t>
      </w:r>
      <w:r w:rsidRPr="009C5320">
        <w:t xml:space="preserve"> </w:t>
      </w:r>
    </w:p>
    <w:p w:rsidR="00975799" w:rsidRPr="009C5320" w:rsidRDefault="00975799" w:rsidP="00D20E90">
      <w:pPr>
        <w:pStyle w:val="BodyText"/>
      </w:pPr>
    </w:p>
    <w:p w:rsidR="00D20E90" w:rsidRPr="009C5320" w:rsidRDefault="000E0D0E" w:rsidP="00D20E90">
      <w:pPr>
        <w:pStyle w:val="BodyText"/>
      </w:pPr>
      <w:r w:rsidRPr="009C5320">
        <w:t>“With teacher demonstrating the use of computer models, logistically more efficient, but learning wise may not be better</w:t>
      </w:r>
      <w:r w:rsidR="000D4C23" w:rsidRPr="009C5320">
        <w:t xml:space="preserve"> [because student need to direct the inquiry to deepen their understanding]</w:t>
      </w:r>
      <w:r w:rsidRPr="009C5320">
        <w:t>”</w:t>
      </w:r>
    </w:p>
    <w:p w:rsidR="00D20E90" w:rsidRPr="009C5320" w:rsidRDefault="00D20E90" w:rsidP="00D20E90">
      <w:pPr>
        <w:pStyle w:val="BodyText"/>
      </w:pPr>
    </w:p>
    <w:p w:rsidR="00D20E90" w:rsidRPr="009C5320" w:rsidRDefault="000D4C23" w:rsidP="00D20E90">
      <w:pPr>
        <w:pStyle w:val="Heading3"/>
        <w:numPr>
          <w:ilvl w:val="2"/>
          <w:numId w:val="4"/>
        </w:numPr>
      </w:pPr>
      <w:r w:rsidRPr="009C5320">
        <w:t xml:space="preserve">Need for real equipment to relate </w:t>
      </w:r>
      <w:r w:rsidR="006604FC">
        <w:t xml:space="preserve">to </w:t>
      </w:r>
      <w:r w:rsidRPr="009C5320">
        <w:t>the real world</w:t>
      </w:r>
      <w:r w:rsidR="00D20E90" w:rsidRPr="009C5320">
        <w:t xml:space="preserve"> </w:t>
      </w:r>
    </w:p>
    <w:p w:rsidR="00D20E90" w:rsidRPr="009C5320" w:rsidRDefault="00D20E90" w:rsidP="00D20E90">
      <w:pPr>
        <w:pStyle w:val="BodyText"/>
      </w:pPr>
    </w:p>
    <w:p w:rsidR="000D4C23" w:rsidRPr="009C5320" w:rsidRDefault="000D4C23" w:rsidP="000D4C23">
      <w:pPr>
        <w:pStyle w:val="BodyText"/>
      </w:pPr>
      <w:r w:rsidRPr="009C5320">
        <w:t>“Actually the programme [computer model] does help in some ways, but ……. we [still] can’t really relate this to real life situations.”</w:t>
      </w:r>
    </w:p>
    <w:p w:rsidR="000D4C23" w:rsidRPr="009C5320" w:rsidRDefault="000D4C23" w:rsidP="000D4C23">
      <w:pPr>
        <w:pStyle w:val="BodyText"/>
      </w:pPr>
      <w:r w:rsidRPr="009C5320">
        <w:t xml:space="preserve"> </w:t>
      </w:r>
    </w:p>
    <w:p w:rsidR="000D4C23" w:rsidRPr="009C5320" w:rsidRDefault="000D4C23" w:rsidP="000D4C23">
      <w:pPr>
        <w:pStyle w:val="BodyText"/>
      </w:pPr>
      <w:r w:rsidRPr="009C5320">
        <w:t>“I think it’s quite closely related to our syllabus and can use this live experiment to foster a deeper understanding of how the force works (in collision carts).”</w:t>
      </w:r>
    </w:p>
    <w:p w:rsidR="00EA3F62" w:rsidRPr="009C5320" w:rsidRDefault="00EA3F62" w:rsidP="00D20E90">
      <w:pPr>
        <w:pStyle w:val="BodyText"/>
      </w:pPr>
    </w:p>
    <w:p w:rsidR="000D4C23" w:rsidRPr="009C5320" w:rsidRDefault="000D4C23" w:rsidP="00D20E90">
      <w:pPr>
        <w:pStyle w:val="BodyText"/>
      </w:pPr>
      <w:r w:rsidRPr="009C5320">
        <w:t xml:space="preserve">Readers could explore use of Tracker </w:t>
      </w:r>
      <w:r w:rsidR="00C86C3A" w:rsidRPr="009C5320">
        <w:fldChar w:fldCharType="begin">
          <w:fldData xml:space="preserve">PEVuZE5vdGU+PENpdGU+PEF1dGhvcj5Ccm93bjwvQXV0aG9yPjxZZWFyPjIwMTI8L1llYXI+PFJl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</w:fldData>
        </w:fldChar>
      </w:r>
      <w:r w:rsidRPr="009C5320">
        <w:instrText xml:space="preserve"> ADDIN EN.CITE </w:instrText>
      </w:r>
      <w:r w:rsidR="00C86C3A" w:rsidRPr="009C5320">
        <w:fldChar w:fldCharType="begin">
          <w:fldData xml:space="preserve">PEVuZE5vdGU+PENpdGU+PEF1dGhvcj5Ccm93bjwvQXV0aG9yPjxZZWFyPjIwMTI8L1llYXI+PFJl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</w:fldData>
        </w:fldChar>
      </w:r>
      <w:r w:rsidRPr="009C5320">
        <w:instrText xml:space="preserve"> ADDIN EN.CITE.DATA </w:instrText>
      </w:r>
      <w:r w:rsidR="00C86C3A" w:rsidRPr="009C5320">
        <w:fldChar w:fldCharType="end"/>
      </w:r>
      <w:r w:rsidR="00C86C3A" w:rsidRPr="009C5320">
        <w:fldChar w:fldCharType="separate"/>
      </w:r>
      <w:r w:rsidRPr="009C5320">
        <w:rPr>
          <w:noProof/>
        </w:rPr>
        <w:t>(</w:t>
      </w:r>
      <w:hyperlink w:anchor="_ENREF_3" w:tooltip="Brown, 2012 #379" w:history="1">
        <w:r w:rsidR="00D17ED2" w:rsidRPr="009C5320">
          <w:rPr>
            <w:noProof/>
          </w:rPr>
          <w:t>Brown, 2012</w:t>
        </w:r>
      </w:hyperlink>
      <w:r w:rsidRPr="009C5320">
        <w:rPr>
          <w:noProof/>
        </w:rPr>
        <w:t xml:space="preserve">; </w:t>
      </w:r>
      <w:hyperlink w:anchor="_ENREF_20" w:tooltip="Wee, 2012 #1178" w:history="1">
        <w:r w:rsidR="00D17ED2" w:rsidRPr="009C5320">
          <w:rPr>
            <w:noProof/>
          </w:rPr>
          <w:t>Wee, Chew, Goh, Tan, &amp; Lee, 2012</w:t>
        </w:r>
      </w:hyperlink>
      <w:r w:rsidRPr="009C5320">
        <w:rPr>
          <w:noProof/>
        </w:rPr>
        <w:t xml:space="preserve">; </w:t>
      </w:r>
      <w:hyperlink w:anchor="_ENREF_23" w:tooltip="Wee, 2011 #1153" w:history="1">
        <w:r w:rsidR="00D17ED2" w:rsidRPr="009C5320">
          <w:rPr>
            <w:noProof/>
          </w:rPr>
          <w:t>Wee &amp; Lee, 2011</w:t>
        </w:r>
      </w:hyperlink>
      <w:r w:rsidRPr="009C5320">
        <w:rPr>
          <w:noProof/>
        </w:rPr>
        <w:t>)</w:t>
      </w:r>
      <w:r w:rsidR="00C86C3A" w:rsidRPr="009C5320">
        <w:fldChar w:fldCharType="end"/>
      </w:r>
      <w:r w:rsidRPr="009C5320">
        <w:t xml:space="preserve"> to allow students to </w:t>
      </w:r>
      <w:r w:rsidR="00B35A42">
        <w:t>inquire into</w:t>
      </w:r>
      <w:r w:rsidRPr="009C5320">
        <w:t xml:space="preserve"> videos of real collisions for a stronger connection of </w:t>
      </w:r>
      <w:r w:rsidR="00B35A42">
        <w:t xml:space="preserve">scientific </w:t>
      </w:r>
      <w:r w:rsidRPr="009C5320">
        <w:t>concepts to real life applications.</w:t>
      </w:r>
    </w:p>
    <w:p w:rsidR="00D20E90" w:rsidRPr="009C5320" w:rsidRDefault="00D20E90" w:rsidP="00D20E90">
      <w:pPr>
        <w:pStyle w:val="BodyText"/>
      </w:pPr>
    </w:p>
    <w:p w:rsidR="007E0526" w:rsidRPr="00003562" w:rsidRDefault="007E0526" w:rsidP="007E0526">
      <w:pPr>
        <w:pStyle w:val="Heading1"/>
      </w:pPr>
      <w:r w:rsidRPr="00003562">
        <w:t xml:space="preserve">Conclusion </w:t>
      </w:r>
    </w:p>
    <w:p w:rsidR="008D7D54" w:rsidRDefault="0054214A" w:rsidP="003301EC">
      <w:pPr>
        <w:pStyle w:val="BodyText"/>
      </w:pPr>
      <w:r>
        <w:t xml:space="preserve">The </w:t>
      </w:r>
      <w:r w:rsidR="00D056ED">
        <w:t xml:space="preserve">theoretical </w:t>
      </w:r>
      <w:r>
        <w:t xml:space="preserve">physics model of a </w:t>
      </w:r>
      <w:r w:rsidR="00D865D5">
        <w:t>two-body</w:t>
      </w:r>
      <w:r>
        <w:t xml:space="preserve"> </w:t>
      </w:r>
      <w:r w:rsidR="003301EC">
        <w:t xml:space="preserve">realistic </w:t>
      </w:r>
      <w:r>
        <w:t xml:space="preserve">collision system in one dimension is </w:t>
      </w:r>
      <w:r w:rsidR="00CD2243">
        <w:t>discussed</w:t>
      </w:r>
      <w:r w:rsidR="00B159FE">
        <w:t xml:space="preserve"> and implemented in </w:t>
      </w:r>
      <w:r w:rsidR="00237E58">
        <w:t>EJS</w:t>
      </w:r>
      <w:r w:rsidR="00B159FE">
        <w:t xml:space="preserve"> </w:t>
      </w:r>
      <w:r w:rsidR="00F279C8">
        <w:t>and</w:t>
      </w:r>
      <w:r w:rsidR="00B159FE">
        <w:t xml:space="preserve"> the </w:t>
      </w:r>
      <w:r w:rsidR="006C5A8E">
        <w:t>equations</w:t>
      </w:r>
      <w:r w:rsidR="00F279C8">
        <w:t xml:space="preserve"> (1) to (</w:t>
      </w:r>
      <w:r w:rsidR="003301EC">
        <w:t>3</w:t>
      </w:r>
      <w:r w:rsidR="00F279C8">
        <w:t>)</w:t>
      </w:r>
      <w:r w:rsidR="006C5A8E">
        <w:t xml:space="preserve"> </w:t>
      </w:r>
      <w:r w:rsidR="009517A6">
        <w:t xml:space="preserve">should be </w:t>
      </w:r>
      <w:r w:rsidR="006C5A8E">
        <w:t>appl</w:t>
      </w:r>
      <w:r w:rsidR="009517A6">
        <w:t>icable</w:t>
      </w:r>
      <w:r w:rsidR="006C5A8E">
        <w:t xml:space="preserve"> to any modeling </w:t>
      </w:r>
      <w:r w:rsidR="0065404A">
        <w:t>tool</w:t>
      </w:r>
      <w:r w:rsidR="006C5A8E">
        <w:t xml:space="preserve"> such as</w:t>
      </w:r>
      <w:r w:rsidR="009517A6">
        <w:t xml:space="preserve"> VPython</w:t>
      </w:r>
      <w:r w:rsidR="001B6695">
        <w:t xml:space="preserve"> </w:t>
      </w:r>
      <w:r w:rsidR="00C86C3A">
        <w:fldChar w:fldCharType="begin"/>
      </w:r>
      <w:r w:rsidR="00061935">
        <w:instrText xml:space="preserve"> ADDIN EN.CITE &lt;EndNote&gt;&lt;Cite&gt;&lt;Author&gt;Scherer&lt;/Author&gt;&lt;Year&gt;2000&lt;/Year&gt;&lt;RecNum&gt;531&lt;/RecNum&gt;&lt;DisplayText&gt;(Scherer, Dubois, &amp;amp; Sherwood, 2000)&lt;/DisplayText&gt;&lt;record&gt;&lt;rec-number&gt;531&lt;/rec-number&gt;&lt;foreign-keys&gt;&lt;key app="EN" db-id="f5dzss5s00tx00e9ezpvtzzv2a2000ep5trd"&gt;531&lt;/key&gt;&lt;key app="ENWeb" db-id="TXgezQrtqgcAABO2O7U"&gt;555&lt;/key&gt;&lt;/foreign-keys&gt;&lt;ref-type name="Journal Article"&gt;17&lt;/ref-type&gt;&lt;contributors&gt;&lt;authors&gt;&lt;author&gt;David Scherer&lt;/author&gt;&lt;author&gt;Paul Dubois&lt;/author&gt;&lt;author&gt;Bruce Sherwood&lt;/author&gt;&lt;/authors&gt;&lt;/contributors&gt;&lt;titles&gt;&lt;title&gt;VPython: 3D interactive scientific graphics for students&lt;/title&gt;&lt;secondary-title&gt;Computing in Science and Engg.&lt;/secondary-title&gt;&lt;/titles&gt;&lt;periodical&gt;&lt;full-title&gt;Computing in Science and Engg.&lt;/full-title&gt;&lt;/periodical&gt;&lt;pages&gt;56-62&lt;/pages&gt;&lt;volume&gt;2&lt;/volume&gt;&lt;number&gt;5&lt;/number&gt;&lt;dates&gt;&lt;year&gt;2000&lt;/year&gt;&lt;/dates&gt;&lt;isbn&gt;1521-9615&lt;/isbn&gt;&lt;urls&gt;&lt;/urls&gt;&lt;custom1&gt;357679&lt;/custom1&gt;&lt;electronic-resource-num&gt;10.1109/5992.877397&lt;/electronic-resource-num&gt;&lt;/record&gt;&lt;/Cite&gt;&lt;/EndNote&gt;</w:instrText>
      </w:r>
      <w:r w:rsidR="00C86C3A">
        <w:fldChar w:fldCharType="separate"/>
      </w:r>
      <w:r w:rsidR="00BA0276">
        <w:rPr>
          <w:noProof/>
        </w:rPr>
        <w:t>(</w:t>
      </w:r>
      <w:hyperlink w:anchor="_ENREF_16" w:tooltip="Scherer, 2000 #531" w:history="1">
        <w:r w:rsidR="00D17ED2">
          <w:rPr>
            <w:noProof/>
          </w:rPr>
          <w:t>Scherer, Dubois, &amp; Sherwood, 2000</w:t>
        </w:r>
      </w:hyperlink>
      <w:r w:rsidR="00BA0276">
        <w:rPr>
          <w:noProof/>
        </w:rPr>
        <w:t>)</w:t>
      </w:r>
      <w:r w:rsidR="00C86C3A">
        <w:fldChar w:fldCharType="end"/>
      </w:r>
      <w:r w:rsidR="00324B59">
        <w:t xml:space="preserve"> or Modellus</w:t>
      </w:r>
      <w:r w:rsidR="00A80F90">
        <w:t xml:space="preserve"> </w:t>
      </w:r>
      <w:r w:rsidR="00C86C3A">
        <w:fldChar w:fldCharType="begin"/>
      </w:r>
      <w:r w:rsidR="00061935">
        <w:instrText xml:space="preserve"> ADDIN EN.CITE &lt;EndNote&gt;&lt;Cite&gt;&lt;Author&gt;Teodoro&lt;/Author&gt;&lt;Year&gt;2004&lt;/Year&gt;&lt;RecNum&gt;842&lt;/RecNum&gt;&lt;DisplayText&gt;(Teodoro, 2004)&lt;/DisplayText&gt;&lt;record&gt;&lt;rec-number&gt;842&lt;/rec-number&gt;&lt;foreign-keys&gt;&lt;key app="EN" db-id="f5dzss5s00tx00e9ezpvtzzv2a2000ep5trd"&gt;842&lt;/key&gt;&lt;key app="ENWeb" db-id="TXgezQrtqgcAABO2O7U"&gt;841&lt;/key&gt;&lt;/foreign-keys&gt;&lt;ref-type name="Journal Article"&gt;17&lt;/ref-type&gt;&lt;contributors&gt;&lt;authors&gt;&lt;author&gt;Teodoro, Vitor Duarte&lt;/author&gt;&lt;/authors&gt;&lt;/contributors&gt;&lt;titles&gt;&lt;title&gt;Playing Newtonian Games with Modellus&lt;/title&gt;&lt;secondary-title&gt;Physics Education&lt;/secondary-title&gt;&lt;/titles&gt;&lt;periodical&gt;&lt;full-title&gt;Physics Education&lt;/full-title&gt;&lt;/periodical&gt;&lt;pages&gt;421-428&lt;/pages&gt;&lt;volume&gt;39&lt;/volume&gt;&lt;number&gt;5&lt;/number&gt;&lt;keywords&gt;&lt;keyword&gt;Equations (Mathematics)&lt;/keyword&gt;&lt;keyword&gt;Educational Games&lt;/keyword&gt;&lt;keyword&gt;Physics&lt;/keyword&gt;&lt;keyword&gt;Motion&lt;/keyword&gt;&lt;keyword&gt;Calculus&lt;/keyword&gt;&lt;keyword&gt;Computer Software&lt;/keyword&gt;&lt;keyword&gt;Teaching Methods&lt;/keyword&gt;&lt;/keywords&gt;&lt;dates&gt;&lt;year&gt;2004&lt;/year&gt;&lt;/dates&gt;&lt;publisher&gt;Physics Education&lt;/publisher&gt;&lt;isbn&gt;0031-9120&lt;/isbn&gt;&lt;accession-num&gt;EJ723650&lt;/accession-num&gt;&lt;urls&gt;&lt;related-urls&gt;&lt;url&gt;http://search.ebscohost.com/login.aspx?direct=true&amp;amp;db=eric&amp;amp;AN=EJ723650&amp;amp;site=ehost-live&lt;/url&gt;&lt;url&gt;http://journals.iop.org&lt;/url&gt;&lt;url&gt;http://stacks.iop.org/0031-9120/39/i=5/a=005&lt;/url&gt;&lt;url&gt;http://dspace.fct.unl.pt/bitstream/10362/2350/1/2004%20Teodoro,%20Playing%20Newtonian%20games%20with%20Modellus.pdf&lt;/url&gt;&lt;/related-urls&gt;&lt;/urls&gt;&lt;remote-database-name&gt;eric&lt;/remote-database-name&gt;&lt;remote-database-provider&gt;EBSCOhost&lt;/remote-database-provider&gt;&lt;/record&gt;&lt;/Cite&gt;&lt;/EndNote&gt;</w:instrText>
      </w:r>
      <w:r w:rsidR="00C86C3A">
        <w:fldChar w:fldCharType="separate"/>
      </w:r>
      <w:r w:rsidR="00BA0276">
        <w:rPr>
          <w:noProof/>
        </w:rPr>
        <w:t>(</w:t>
      </w:r>
      <w:hyperlink w:anchor="_ENREF_17" w:tooltip="Teodoro, 2004 #842" w:history="1">
        <w:r w:rsidR="00D17ED2">
          <w:rPr>
            <w:noProof/>
          </w:rPr>
          <w:t>Teodoro, 2004</w:t>
        </w:r>
      </w:hyperlink>
      <w:r w:rsidR="00BA0276">
        <w:rPr>
          <w:noProof/>
        </w:rPr>
        <w:t>)</w:t>
      </w:r>
      <w:r w:rsidR="00C86C3A">
        <w:fldChar w:fldCharType="end"/>
      </w:r>
      <w:r w:rsidR="00CD2243">
        <w:t xml:space="preserve">. </w:t>
      </w:r>
    </w:p>
    <w:p w:rsidR="003301EC" w:rsidRDefault="00CF118F" w:rsidP="003301EC">
      <w:pPr>
        <w:pStyle w:val="BodyText"/>
      </w:pPr>
      <w:r>
        <w:t>Our research data</w:t>
      </w:r>
      <w:r w:rsidR="00566699">
        <w:t xml:space="preserve"> using Z-test</w:t>
      </w:r>
      <w:r>
        <w:t xml:space="preserve"> suggests</w:t>
      </w:r>
      <w:r w:rsidR="00566699">
        <w:t xml:space="preserve"> that</w:t>
      </w:r>
      <w:r>
        <w:t xml:space="preserve"> </w:t>
      </w:r>
      <w:r w:rsidR="00566699">
        <w:t>at a 95% confidence level, students who underwent</w:t>
      </w:r>
      <w:r>
        <w:t xml:space="preserve"> treatment of PbI worksheet with our customized EJS computer model (N=62) </w:t>
      </w:r>
      <w:r w:rsidR="00566699">
        <w:t>performed better in Newton’s 1</w:t>
      </w:r>
      <w:r w:rsidR="00566699" w:rsidRPr="00566699">
        <w:rPr>
          <w:vertAlign w:val="superscript"/>
        </w:rPr>
        <w:t>st</w:t>
      </w:r>
      <w:r w:rsidR="00566699">
        <w:t xml:space="preserve"> Law than their peers who otherwise underwent the</w:t>
      </w:r>
      <w:r>
        <w:t xml:space="preserve"> traditional instruction</w:t>
      </w:r>
      <w:r w:rsidR="00566699">
        <w:t>s</w:t>
      </w:r>
      <w:r>
        <w:t xml:space="preserve"> </w:t>
      </w:r>
      <w:r w:rsidR="00F36663">
        <w:t>(N=67). Focus Group D</w:t>
      </w:r>
      <w:r w:rsidR="00566699">
        <w:t>iscussion with students</w:t>
      </w:r>
      <w:r>
        <w:t xml:space="preserve"> and discussions with teachers suggest the computer model design an</w:t>
      </w:r>
      <w:r w:rsidR="00F36663">
        <w:t>d its pedagogical use as a tool</w:t>
      </w:r>
      <w:r>
        <w:t xml:space="preserve"> did allow students to ‘make sense’ and experience the 1</w:t>
      </w:r>
      <w:r w:rsidRPr="00CF118F">
        <w:rPr>
          <w:vertAlign w:val="superscript"/>
        </w:rPr>
        <w:t>st</w:t>
      </w:r>
      <w:r>
        <w:t xml:space="preserve"> Law.</w:t>
      </w:r>
    </w:p>
    <w:p w:rsidR="00975799" w:rsidRDefault="00975799" w:rsidP="003301EC">
      <w:pPr>
        <w:pStyle w:val="BodyText"/>
      </w:pPr>
      <w:r>
        <w:t>We hope this paper add</w:t>
      </w:r>
      <w:r w:rsidR="00566699">
        <w:t>s</w:t>
      </w:r>
      <w:r>
        <w:t xml:space="preserve"> </w:t>
      </w:r>
      <w:r w:rsidR="00566699">
        <w:t>to</w:t>
      </w:r>
      <w:r>
        <w:t xml:space="preserve"> the body of knowledge when computer models are used for interactive engagement </w:t>
      </w:r>
      <w:r w:rsidR="00C86C3A">
        <w:fldChar w:fldCharType="begin"/>
      </w:r>
      <w:r w:rsidR="009C5320">
        <w:instrText xml:space="preserve"> ADDIN EN.CITE &lt;EndNote&gt;&lt;Cite&gt;&lt;Author&gt;Hake&lt;/Author&gt;&lt;Year&gt;1998&lt;/Year&gt;&lt;RecNum&gt;450&lt;/RecNum&gt;&lt;DisplayText&gt;(Hake, 1998)&lt;/DisplayText&gt;&lt;record&gt;&lt;rec-number&gt;450&lt;/rec-number&gt;&lt;foreign-keys&gt;&lt;key app="EN" db-id="f5dzss5s00tx00e9ezpvtzzv2a2000ep5trd"&gt;450&lt;/key&gt;&lt;key app="ENWeb" db-id="TXgezQrtqgcAABO2O7U"&gt;476&lt;/key&gt;&lt;/foreign-keys&gt;&lt;ref-type name="Journal Article"&gt;17&lt;/ref-type&gt;&lt;contributors&gt;&lt;authors&gt;&lt;author&gt;Hake, Richard R.&lt;/author&gt;&lt;/authors&gt;&lt;/contributors&gt;&lt;titles&gt;&lt;title&gt;Interactive-engagement versus traditional methods: A six-thousand-student survey of mechanics test data for introductory physics courses&lt;/title&gt;&lt;secondary-title&gt;American Journal of Physics&lt;/secondary-title&gt;&lt;/titles&gt;&lt;periodical&gt;&lt;full-title&gt;American Journal of Physics&lt;/full-title&gt;&lt;abbr-1&gt;Am. J. Phys.&lt;/abbr-1&gt;&lt;/periodical&gt;&lt;pages&gt;64-74&lt;/pages&gt;&lt;volume&gt;66&lt;/volume&gt;&lt;number&gt;1&lt;/number&gt;&lt;keywords&gt;&lt;keyword&gt;teaching&lt;/keyword&gt;&lt;keyword&gt;education&lt;/keyword&gt;&lt;keyword&gt;classical mechanics&lt;/keyword&gt;&lt;/keywords&gt;&lt;dates&gt;&lt;year&gt;1998&lt;/year&gt;&lt;/dates&gt;&lt;publisher&gt;AAPT&lt;/publisher&gt;&lt;urls&gt;&lt;related-urls&gt;&lt;url&gt;http://link.aip.org/link/?AJP/66/64/1&lt;/url&gt;&lt;/related-urls&gt;&lt;/urls&gt;&lt;electronic-resource-num&gt;10.1119/1.18809&lt;/electronic-resource-num&gt;&lt;/record&gt;&lt;/Cite&gt;&lt;/EndNote&gt;</w:instrText>
      </w:r>
      <w:r w:rsidR="00C86C3A">
        <w:fldChar w:fldCharType="separate"/>
      </w:r>
      <w:r w:rsidR="009C5320">
        <w:rPr>
          <w:noProof/>
        </w:rPr>
        <w:t>(</w:t>
      </w:r>
      <w:hyperlink w:anchor="_ENREF_9" w:tooltip="Hake, 1998 #450" w:history="1">
        <w:r w:rsidR="00D17ED2">
          <w:rPr>
            <w:noProof/>
          </w:rPr>
          <w:t>Hake, 1998</w:t>
        </w:r>
      </w:hyperlink>
      <w:r w:rsidR="009C5320">
        <w:rPr>
          <w:noProof/>
        </w:rPr>
        <w:t>)</w:t>
      </w:r>
      <w:r w:rsidR="00C86C3A">
        <w:fldChar w:fldCharType="end"/>
      </w:r>
      <w:r w:rsidR="009C5320">
        <w:t xml:space="preserve"> </w:t>
      </w:r>
      <w:r>
        <w:t>by the students</w:t>
      </w:r>
      <w:r w:rsidR="00A40E19">
        <w:t>. We also hope that computer models</w:t>
      </w:r>
      <w:r w:rsidR="00101C2E">
        <w:t xml:space="preserve"> </w:t>
      </w:r>
      <w:r>
        <w:t>can provide experiential</w:t>
      </w:r>
      <w:r w:rsidR="00A40E19">
        <w:t xml:space="preserve"> learning</w:t>
      </w:r>
      <w:r w:rsidR="009C5320">
        <w:t xml:space="preserve"> </w:t>
      </w:r>
      <w:r w:rsidR="00C86C3A">
        <w:fldChar w:fldCharType="begin"/>
      </w:r>
      <w:r w:rsidR="009C5320">
        <w:instrText xml:space="preserve"> ADDIN EN.CITE &lt;EndNote&gt;&lt;Cite&gt;&lt;Author&gt;Wee&lt;/Author&gt;&lt;Year&gt;2012&lt;/Year&gt;&lt;RecNum&gt;1129&lt;/RecNum&gt;&lt;DisplayText&gt;(Wee, 2012b)&lt;/DisplayText&gt;&lt;record&gt;&lt;rec-number&gt;1129&lt;/rec-number&gt;&lt;foreign-keys&gt;&lt;key app="EN" db-id="f5dzss5s00tx00e9ezpvtzzv2a2000ep5trd"&gt;1129&lt;/key&gt;&lt;key app="ENWeb" db-id="TXgezQrtqgcAABO2O7U"&gt;1117&lt;/key&gt;&lt;/foreign-keys&gt;&lt;ref-type name="Journal Article"&gt;17&lt;/ref-type&gt;&lt;contributors&gt;&lt;authors&gt;&lt;author&gt;Loo Kang Wee&lt;/author&gt;&lt;/authors&gt;&lt;/contributors&gt;&lt;titles&gt;&lt;title&gt;One-dimensional collision carts computer model and its design ideas for productive experiential learning&lt;/title&gt;&lt;secondary-title&gt;Physics Education&lt;/secondary-title&gt;&lt;/titles&gt;&lt;periodical&gt;&lt;full-title&gt;Physics Education&lt;/full-title&gt;&lt;/periodical&gt;&lt;pages&gt;301&lt;/pages&gt;&lt;volume&gt;47&lt;/volume&gt;&lt;number&gt;3&lt;/number&gt;&lt;dates&gt;&lt;year&gt;2012&lt;/year&gt;&lt;/dates&gt;&lt;isbn&gt;0031-9120&lt;/isbn&gt;&lt;urls&gt;&lt;related-urls&gt;&lt;url&gt;http://stacks.iop.org/0031-9120/47/i=3/a=301&lt;/url&gt;&lt;url&gt;http://weelookang.blogspot.com/2011/12/one-dimensional-collision-cart-computer.html&lt;/url&gt;&lt;/related-urls&gt;&lt;/urls&gt;&lt;/record&gt;&lt;/Cite&gt;&lt;/EndNote&gt;</w:instrText>
      </w:r>
      <w:r w:rsidR="00C86C3A">
        <w:fldChar w:fldCharType="separate"/>
      </w:r>
      <w:r w:rsidR="009C5320">
        <w:rPr>
          <w:noProof/>
        </w:rPr>
        <w:t>(</w:t>
      </w:r>
      <w:hyperlink w:anchor="_ENREF_19" w:tooltip="Wee, 2012 #1129" w:history="1">
        <w:r w:rsidR="00D17ED2">
          <w:rPr>
            <w:noProof/>
          </w:rPr>
          <w:t>Wee, 2012b</w:t>
        </w:r>
      </w:hyperlink>
      <w:r w:rsidR="009C5320">
        <w:rPr>
          <w:noProof/>
        </w:rPr>
        <w:t>)</w:t>
      </w:r>
      <w:r w:rsidR="00C86C3A">
        <w:fldChar w:fldCharType="end"/>
      </w:r>
      <w:r w:rsidR="009C5320">
        <w:t xml:space="preserve"> </w:t>
      </w:r>
      <w:r>
        <w:t>and sensing</w:t>
      </w:r>
      <w:r w:rsidR="00A40E19">
        <w:t>; making visualization better which is</w:t>
      </w:r>
      <w:r>
        <w:t xml:space="preserve"> not possible through traditional paper media. </w:t>
      </w:r>
    </w:p>
    <w:p w:rsidR="003301EC" w:rsidRDefault="00101C2E" w:rsidP="003301EC">
      <w:pPr>
        <w:pStyle w:val="BodyText"/>
      </w:pPr>
      <w:r>
        <w:t>W</w:t>
      </w:r>
      <w:r w:rsidR="00CF118F">
        <w:t>e have since improved on the computer model for better visualization of the 3</w:t>
      </w:r>
      <w:r w:rsidR="00CF118F" w:rsidRPr="00CF118F">
        <w:rPr>
          <w:vertAlign w:val="superscript"/>
        </w:rPr>
        <w:t>rd</w:t>
      </w:r>
      <w:r w:rsidR="00CF118F">
        <w:t xml:space="preserve"> Law with design ideas as </w:t>
      </w:r>
      <w:r>
        <w:t xml:space="preserve">shown </w:t>
      </w:r>
      <w:r w:rsidR="00D17ED2">
        <w:t>(see Figure 4)</w:t>
      </w:r>
      <w:r w:rsidR="00CF118F">
        <w:t>.</w:t>
      </w:r>
    </w:p>
    <w:p w:rsidR="003301EC" w:rsidRPr="003301EC" w:rsidRDefault="008E33E0" w:rsidP="009D28FB">
      <w:pPr>
        <w:pStyle w:val="BodyText"/>
        <w:jc w:val="left"/>
      </w:pPr>
      <w:r>
        <w:t>W</w:t>
      </w:r>
      <w:r w:rsidR="009D28FB">
        <w:t>e hope</w:t>
      </w:r>
      <w:r w:rsidR="003301EC" w:rsidRPr="003301EC">
        <w:t xml:space="preserve"> teachers will find </w:t>
      </w:r>
      <w:r w:rsidR="003301EC">
        <w:t>t</w:t>
      </w:r>
      <w:r w:rsidR="009D28FB">
        <w:t>he worksheet and computer model (</w:t>
      </w:r>
      <w:hyperlink r:id="rId26" w:history="1">
        <w:r w:rsidRPr="00ED79E3">
          <w:rPr>
            <w:rStyle w:val="Hyperlink"/>
          </w:rPr>
          <w:t>https://www.dropbox.com/s/gf1vc7qqy7l47y8/CollsionCartsAJCworksheets.zip</w:t>
        </w:r>
      </w:hyperlink>
      <w:r>
        <w:t xml:space="preserve"> and</w:t>
      </w:r>
      <w:r w:rsidRPr="008E33E0">
        <w:t xml:space="preserve"> </w:t>
      </w:r>
      <w:r>
        <w:t xml:space="preserve"> </w:t>
      </w:r>
      <w:hyperlink r:id="rId27" w:history="1">
        <w:r w:rsidRPr="00ED79E3">
          <w:rPr>
            <w:rStyle w:val="Hyperlink"/>
          </w:rPr>
          <w:t>https://www.dropbox.com/s/8sgjazk5dohj5sk/ejs_Momentum1DForceModel01.jar</w:t>
        </w:r>
      </w:hyperlink>
      <w:r w:rsidR="009D28FB">
        <w:rPr>
          <w:rStyle w:val="Hyperlink"/>
        </w:rPr>
        <w:t>)</w:t>
      </w:r>
      <w:r>
        <w:t xml:space="preserve"> </w:t>
      </w:r>
      <w:r w:rsidR="003301EC" w:rsidRPr="003301EC">
        <w:t xml:space="preserve">useful and </w:t>
      </w:r>
      <w:r w:rsidR="008C66C6" w:rsidRPr="008C66C6">
        <w:t>can act more intelligibly</w:t>
      </w:r>
      <w:r w:rsidR="003301EC" w:rsidRPr="008C66C6">
        <w:t xml:space="preserve"> </w:t>
      </w:r>
      <w:r w:rsidR="00C86C3A" w:rsidRPr="008C66C6">
        <w:fldChar w:fldCharType="begin"/>
      </w:r>
      <w:r w:rsidR="003301EC" w:rsidRPr="008C66C6">
        <w:instrText xml:space="preserve"> ADDIN EN.CITE &lt;EndNote&gt;&lt;Cite&gt;&lt;Author&gt;Juuti&lt;/Author&gt;&lt;Year&gt;2006&lt;/Year&gt;&lt;RecNum&gt;836&lt;/RecNum&gt;&lt;DisplayText&gt;(Juuti &amp;amp; Lavonen, 2006)&lt;/DisplayText&gt;&lt;record&gt;&lt;rec-number&gt;836&lt;/rec-number&gt;&lt;foreign-keys&gt;&lt;key app="EN" db-id="f5dzss5s00tx00e9ezpvtzzv2a2000ep5trd"&gt;836&lt;/key&gt;&lt;key app="ENWeb" db-id="TXgezQrtqgcAABO2O7U"&gt;835&lt;/key&gt;&lt;/foreign-keys&gt;&lt;ref-type name="Journal Article"&gt;17&lt;/ref-type&gt;&lt;contributors&gt;&lt;authors&gt;&lt;author&gt;Juuti, K.&lt;/author&gt;&lt;author&gt;Lavonen, J.&lt;/author&gt;&lt;/authors&gt;&lt;/contributors&gt;&lt;titles&gt;&lt;title&gt;Design-Based Research in Science Education: One Step Towards Methodology&lt;/title&gt;&lt;/titles&gt;&lt;dates&gt;&lt;year&gt;2006&lt;/year&gt;&lt;/dates&gt;&lt;urls&gt;&lt;related-urls&gt;&lt;url&gt;http://www.naturfagsenteret.no/binfil/download.php?did=6553&lt;/url&gt;&lt;/related-urls&gt;&lt;/urls&gt;&lt;/record&gt;&lt;/Cite&gt;&lt;/EndNote&gt;</w:instrText>
      </w:r>
      <w:r w:rsidR="00C86C3A" w:rsidRPr="008C66C6">
        <w:fldChar w:fldCharType="separate"/>
      </w:r>
      <w:r w:rsidR="003301EC" w:rsidRPr="008C66C6">
        <w:t>(</w:t>
      </w:r>
      <w:hyperlink w:anchor="_ENREF_12" w:tooltip="Juuti, 2006 #836" w:history="1">
        <w:r w:rsidR="00D17ED2" w:rsidRPr="008C66C6">
          <w:t>Juuti &amp; Lavonen, 2006</w:t>
        </w:r>
      </w:hyperlink>
      <w:r w:rsidR="003301EC" w:rsidRPr="008C66C6">
        <w:t>)</w:t>
      </w:r>
      <w:r w:rsidR="00C86C3A" w:rsidRPr="008C66C6">
        <w:fldChar w:fldCharType="end"/>
      </w:r>
      <w:r w:rsidR="003301EC" w:rsidRPr="008C66C6">
        <w:t xml:space="preserve"> in their own classes.</w:t>
      </w:r>
      <w:r w:rsidR="003301EC" w:rsidRPr="003301EC">
        <w:t xml:space="preserve"> </w:t>
      </w:r>
    </w:p>
    <w:p w:rsidR="007E0526" w:rsidRPr="00003562" w:rsidRDefault="00C800AC" w:rsidP="006227D7">
      <w:pPr>
        <w:pStyle w:val="BodyText"/>
      </w:pPr>
      <w:r>
        <w:t xml:space="preserve"> </w:t>
      </w:r>
    </w:p>
    <w:p w:rsidR="007F6C38" w:rsidRPr="007F6C38" w:rsidRDefault="007F6C38" w:rsidP="007F6C38">
      <w:pPr>
        <w:pStyle w:val="Heading1"/>
        <w:ind w:left="216"/>
      </w:pPr>
      <w:r w:rsidRPr="007F6C38">
        <w:t>Acknowledgement</w:t>
      </w:r>
    </w:p>
    <w:p w:rsidR="007F6C38" w:rsidRDefault="007F6C38" w:rsidP="007F6C38">
      <w:pPr>
        <w:pStyle w:val="BodyText"/>
      </w:pPr>
      <w:r w:rsidRPr="00003562">
        <w:t xml:space="preserve">We wish to acknowledge the passionate contributions of </w:t>
      </w:r>
      <w:hyperlink r:id="rId28" w:history="1">
        <w:r w:rsidRPr="00003562">
          <w:t>Francisco Esquembre</w:t>
        </w:r>
      </w:hyperlink>
      <w:r w:rsidRPr="00003562">
        <w:t xml:space="preserve">, </w:t>
      </w:r>
      <w:hyperlink r:id="rId29" w:tooltip="View the profile of Fu-Kwun Hwang" w:history="1">
        <w:r w:rsidRPr="00003562">
          <w:t>Fu-Kwun Hwang</w:t>
        </w:r>
      </w:hyperlink>
      <w:r>
        <w:t xml:space="preserve">, </w:t>
      </w:r>
      <w:r w:rsidRPr="00003562">
        <w:t>Wolfgang Christian</w:t>
      </w:r>
      <w:r>
        <w:t xml:space="preserve">, </w:t>
      </w:r>
      <w:r w:rsidRPr="00564EB4">
        <w:t>Andrew Duffy</w:t>
      </w:r>
      <w:r>
        <w:t xml:space="preserve">, </w:t>
      </w:r>
      <w:r w:rsidRPr="00D539CF">
        <w:rPr>
          <w:rFonts w:eastAsiaTheme="minorEastAsia"/>
        </w:rPr>
        <w:t>Todd Timberlake</w:t>
      </w:r>
      <w:r>
        <w:rPr>
          <w:rFonts w:eastAsiaTheme="minorEastAsia"/>
        </w:rPr>
        <w:t xml:space="preserve"> and </w:t>
      </w:r>
      <w:r w:rsidRPr="00EB1AC9">
        <w:rPr>
          <w:rFonts w:eastAsiaTheme="minorEastAsia"/>
        </w:rPr>
        <w:t>Juan Aguirregabiria</w:t>
      </w:r>
      <w:r w:rsidRPr="00003562">
        <w:t xml:space="preserve"> for their ideas</w:t>
      </w:r>
      <w:r>
        <w:t xml:space="preserve"> </w:t>
      </w:r>
      <w:r w:rsidRPr="00003562">
        <w:t xml:space="preserve">and insights in the co-creation of </w:t>
      </w:r>
      <w:r>
        <w:t>interactive simulation and curriculum materials.</w:t>
      </w:r>
    </w:p>
    <w:p w:rsidR="007F6C38" w:rsidRDefault="007F6C38" w:rsidP="007F6C38">
      <w:pPr>
        <w:pStyle w:val="BodyText"/>
      </w:pPr>
      <w:r w:rsidRPr="0079757A">
        <w:t xml:space="preserve">This research </w:t>
      </w:r>
      <w:r>
        <w:t xml:space="preserve">is made possible thanks to the eduLab project </w:t>
      </w:r>
      <w:r w:rsidRPr="00012AC9">
        <w:t>NRF2011-EDU001-EL001 Java Simulation Design for Teaching and Learning</w:t>
      </w:r>
      <w:r>
        <w:t xml:space="preserve">, </w:t>
      </w:r>
      <w:r w:rsidR="00C86C3A">
        <w:fldChar w:fldCharType="begin"/>
      </w:r>
      <w:r>
        <w:instrText xml:space="preserve"> ADDIN EN.CITE &lt;EndNote&gt;&lt;Cite&gt;&lt;Author&gt;MOE&lt;/Author&gt;&lt;Year&gt;2012&lt;/Year&gt;&lt;RecNum&gt;1156&lt;/RecNum&gt;&lt;DisplayText&gt;(MOE, 2012b)&lt;/DisplayText&gt;&lt;record&gt;&lt;rec-number&gt;1156&lt;/rec-number&gt;&lt;foreign-keys&gt;&lt;key app="EN" db-id="f5dzss5s00tx00e9ezpvtzzv2a2000ep5trd"&gt;1156&lt;/key&gt;&lt;key app="ENWeb" db-id="TXgezQrtqgcAABO2O7U"&gt;1144&lt;/key&gt;&lt;/foreign-keys&gt;&lt;ref-type name="Web Page"&gt;12&lt;/ref-type&gt;&lt;contributors&gt;&lt;authors&gt;&lt;author&gt;MOE&lt;/author&gt;&lt;/authors&gt;&lt;/contributors&gt;&lt;titles&gt;&lt;title&gt;Press Releases: eduLab at the Academy of Singapore Teachers (eduLab@AST) to Bring Ideas into Practice&lt;/title&gt;&lt;/titles&gt;&lt;volume&gt;2012&lt;/volume&gt;&lt;number&gt;25 May&lt;/number&gt;&lt;dates&gt;&lt;year&gt;2012&lt;/year&gt;&lt;/dates&gt;&lt;urls&gt;&lt;related-urls&gt;&lt;url&gt;http://www.moe.gov.sg/media/press/2012/03/edulab-at-the-academy-of-singa.php&lt;/url&gt;&lt;/related-urls&gt;&lt;/urls&gt;&lt;/record&gt;&lt;/Cite&gt;&lt;/EndNote&gt;</w:instrText>
      </w:r>
      <w:r w:rsidR="00C86C3A">
        <w:fldChar w:fldCharType="separate"/>
      </w:r>
      <w:r>
        <w:rPr>
          <w:noProof/>
        </w:rPr>
        <w:t>(</w:t>
      </w:r>
      <w:hyperlink w:anchor="_ENREF_14" w:tooltip="MOE, 2012 #1156" w:history="1">
        <w:r w:rsidR="00D17ED2">
          <w:rPr>
            <w:noProof/>
          </w:rPr>
          <w:t>MOE, 2012b</w:t>
        </w:r>
      </w:hyperlink>
      <w:r>
        <w:rPr>
          <w:noProof/>
        </w:rPr>
        <w:t>)</w:t>
      </w:r>
      <w:r w:rsidR="00C86C3A">
        <w:fldChar w:fldCharType="end"/>
      </w:r>
      <w:r w:rsidRPr="00902605">
        <w:t xml:space="preserve"> </w:t>
      </w:r>
      <w:r>
        <w:t>awarded by the National Research Foundation (NRF), S</w:t>
      </w:r>
      <w:r w:rsidRPr="00F20567">
        <w:t>ingapore</w:t>
      </w:r>
      <w:r>
        <w:t xml:space="preserve"> in collaboration with </w:t>
      </w:r>
      <w:r w:rsidRPr="00012AC9">
        <w:t>National I</w:t>
      </w:r>
      <w:r>
        <w:t>nstitute of Education (NIE), Singapore and the Ministry of Education (MOE), Singapore.</w:t>
      </w:r>
    </w:p>
    <w:p w:rsidR="007F6C38" w:rsidRDefault="007F6C38" w:rsidP="007F6C38">
      <w:pPr>
        <w:pStyle w:val="BodyText"/>
      </w:pPr>
      <w:r>
        <w:t xml:space="preserve">We also thank MOE for the recognition of our research on computer model lessons as a significant innovation in 2012 </w:t>
      </w:r>
      <w:r w:rsidRPr="00902605">
        <w:t xml:space="preserve">MOE Innergy (HQ) </w:t>
      </w:r>
      <w:r>
        <w:t xml:space="preserve">GOLD </w:t>
      </w:r>
      <w:r w:rsidRPr="00902605">
        <w:t xml:space="preserve">Awards </w:t>
      </w:r>
      <w:r w:rsidR="00C86C3A">
        <w:fldChar w:fldCharType="begin"/>
      </w:r>
      <w:r>
        <w:instrText xml:space="preserve"> ADDIN EN.CITE &lt;EndNote&gt;&lt;Cite&gt;&lt;Author&gt;MOE&lt;/Author&gt;&lt;Year&gt;2012&lt;/Year&gt;&lt;RecNum&gt;1157&lt;/RecNum&gt;&lt;DisplayText&gt;(MOE, 2012a)&lt;/DisplayText&gt;&lt;record&gt;&lt;rec-number&gt;1157&lt;/rec-number&gt;&lt;foreign-keys&gt;&lt;key app="EN" db-id="f5dzss5s00tx00e9ezpvtzzv2a2000ep5trd"&gt;1157&lt;/key&gt;&lt;key app="ENWeb" db-id="TXgezQrtqgcAABO2O7U"&gt;1145&lt;/key&gt;&lt;/foreign-keys&gt;&lt;ref-type name="Web Page"&gt;12&lt;/ref-type&gt;&lt;contributors&gt;&lt;authors&gt;&lt;author&gt;MOE&lt;/author&gt;&lt;/authors&gt;&lt;/contributors&gt;&lt;titles&gt;&lt;title&gt;MOE Innergy Awards: MOE Innergy (HQ) Awards Winners : Gold Award :Educational Technology Division and Academy of Singapore Teachers: Gravity-Physics by Inquiry&lt;/title&gt;&lt;/titles&gt;&lt;volume&gt;2012&lt;/volume&gt;&lt;number&gt;25 May&lt;/number&gt;&lt;dates&gt;&lt;year&gt;2012&lt;/year&gt;&lt;/dates&gt;&lt;urls&gt;&lt;related-urls&gt;&lt;url&gt;http://www.excelfest.com/award&lt;/url&gt;&lt;/related-urls&gt;&lt;/urls&gt;&lt;/record&gt;&lt;/Cite&gt;&lt;/EndNote&gt;</w:instrText>
      </w:r>
      <w:r w:rsidR="00C86C3A">
        <w:fldChar w:fldCharType="separate"/>
      </w:r>
      <w:r>
        <w:rPr>
          <w:noProof/>
        </w:rPr>
        <w:t>(</w:t>
      </w:r>
      <w:hyperlink w:anchor="_ENREF_13" w:tooltip="MOE, 2012 #1157" w:history="1">
        <w:r w:rsidR="00D17ED2">
          <w:rPr>
            <w:noProof/>
          </w:rPr>
          <w:t>MOE, 2012a</w:t>
        </w:r>
      </w:hyperlink>
      <w:r>
        <w:rPr>
          <w:noProof/>
        </w:rPr>
        <w:t>)</w:t>
      </w:r>
      <w:r w:rsidR="00C86C3A">
        <w:fldChar w:fldCharType="end"/>
      </w:r>
      <w:r w:rsidRPr="00AF36E9">
        <w:t xml:space="preserve"> </w:t>
      </w:r>
      <w:r>
        <w:t xml:space="preserve">by </w:t>
      </w:r>
      <w:r w:rsidRPr="00902605">
        <w:t>Educational Technology Division and Academy of Singapore Teachers</w:t>
      </w:r>
      <w:r>
        <w:t xml:space="preserve">. </w:t>
      </w:r>
    </w:p>
    <w:p w:rsidR="007F6C38" w:rsidRPr="00003562" w:rsidRDefault="007F6C38" w:rsidP="007F6C38">
      <w:pPr>
        <w:pStyle w:val="BodyText"/>
      </w:pPr>
      <w:r>
        <w:t>Any opinions, findings, conclusions or recommendations expressed in this paper, are those of the authors and do not necessarily reflect the views of the MOE, NIE or NRF.</w:t>
      </w:r>
    </w:p>
    <w:p w:rsidR="007F6C38" w:rsidRDefault="007F6C38" w:rsidP="008C310B">
      <w:pPr>
        <w:pStyle w:val="Heading1"/>
        <w:numPr>
          <w:ilvl w:val="0"/>
          <w:numId w:val="0"/>
        </w:numPr>
        <w:ind w:left="216"/>
      </w:pPr>
    </w:p>
    <w:p w:rsidR="006F06C5" w:rsidRDefault="006F06C5" w:rsidP="008C310B">
      <w:pPr>
        <w:pStyle w:val="Heading1"/>
        <w:numPr>
          <w:ilvl w:val="0"/>
          <w:numId w:val="0"/>
        </w:numPr>
        <w:ind w:left="216"/>
      </w:pPr>
      <w:r w:rsidRPr="00003562">
        <w:t>Reference</w:t>
      </w:r>
    </w:p>
    <w:p w:rsidR="00D17ED2" w:rsidRDefault="00C86C3A" w:rsidP="00D17ED2">
      <w:pPr>
        <w:ind w:left="720" w:hanging="720"/>
        <w:jc w:val="left"/>
        <w:rPr>
          <w:noProof/>
        </w:rPr>
      </w:pPr>
      <w:r w:rsidRPr="00003562">
        <w:fldChar w:fldCharType="begin"/>
      </w:r>
      <w:r w:rsidR="006F06C5" w:rsidRPr="00003562">
        <w:instrText xml:space="preserve"> ADDIN EN.REFLIST </w:instrText>
      </w:r>
      <w:r w:rsidRPr="00003562">
        <w:fldChar w:fldCharType="separate"/>
      </w:r>
      <w:bookmarkStart w:id="6" w:name="_ENREF_1"/>
      <w:r w:rsidR="00D17ED2">
        <w:rPr>
          <w:noProof/>
        </w:rPr>
        <w:t xml:space="preserve">Adams, W. K., Paulson, A., &amp; Wieman, C. E. (2008, July 23-24). </w:t>
      </w:r>
      <w:r w:rsidR="00D17ED2" w:rsidRPr="00D17ED2">
        <w:rPr>
          <w:i/>
          <w:noProof/>
        </w:rPr>
        <w:t>What Levels of Guidance Promote Engaged Exploration with Interactive Simulations?</w:t>
      </w:r>
      <w:r w:rsidR="00D17ED2">
        <w:rPr>
          <w:noProof/>
        </w:rPr>
        <w:t xml:space="preserve"> Paper presented at the Physics Education Research Conference, Edmonton, Canada.</w:t>
      </w:r>
      <w:bookmarkEnd w:id="6"/>
    </w:p>
    <w:p w:rsidR="00D17ED2" w:rsidRDefault="00D17ED2" w:rsidP="00D17ED2">
      <w:pPr>
        <w:ind w:left="720" w:hanging="720"/>
        <w:jc w:val="left"/>
        <w:rPr>
          <w:noProof/>
        </w:rPr>
      </w:pPr>
      <w:bookmarkStart w:id="7" w:name="_ENREF_2"/>
      <w:r>
        <w:rPr>
          <w:noProof/>
        </w:rPr>
        <w:t xml:space="preserve">Brach, R. M. (2003). Modeling of low-speed, front-to-rear vehicle impacts. </w:t>
      </w:r>
      <w:bookmarkEnd w:id="7"/>
    </w:p>
    <w:p w:rsidR="00D17ED2" w:rsidRDefault="00D17ED2" w:rsidP="00D17ED2">
      <w:pPr>
        <w:ind w:left="720" w:hanging="720"/>
        <w:jc w:val="left"/>
        <w:rPr>
          <w:noProof/>
        </w:rPr>
      </w:pPr>
      <w:bookmarkStart w:id="8" w:name="_ENREF_3"/>
      <w:r>
        <w:rPr>
          <w:noProof/>
        </w:rPr>
        <w:t xml:space="preserve">Brown, D. (2012). Tracker Free Video Analysis and Modeling Tool for Physics Education, from </w:t>
      </w:r>
      <w:hyperlink r:id="rId30" w:history="1">
        <w:r w:rsidRPr="00D17ED2">
          <w:rPr>
            <w:rStyle w:val="Hyperlink"/>
            <w:noProof/>
          </w:rPr>
          <w:t>http://www.cabrillo.edu/~dbrown/tracker/</w:t>
        </w:r>
        <w:bookmarkEnd w:id="8"/>
      </w:hyperlink>
    </w:p>
    <w:p w:rsidR="00D17ED2" w:rsidRDefault="00D17ED2" w:rsidP="00D17ED2">
      <w:pPr>
        <w:ind w:left="720" w:hanging="720"/>
        <w:jc w:val="left"/>
        <w:rPr>
          <w:noProof/>
        </w:rPr>
      </w:pPr>
      <w:bookmarkStart w:id="9" w:name="_ENREF_4"/>
      <w:r>
        <w:rPr>
          <w:noProof/>
        </w:rPr>
        <w:t xml:space="preserve">Chabay, R., &amp; Sherwood, B. (2006). Restructuring the introductory electricity and magnetism course. </w:t>
      </w:r>
      <w:r w:rsidRPr="00D17ED2">
        <w:rPr>
          <w:i/>
          <w:noProof/>
        </w:rPr>
        <w:t>American Journal of Physics, 74</w:t>
      </w:r>
      <w:r>
        <w:rPr>
          <w:noProof/>
        </w:rPr>
        <w:t xml:space="preserve">(4), 329-336. </w:t>
      </w:r>
      <w:bookmarkEnd w:id="9"/>
    </w:p>
    <w:p w:rsidR="00D17ED2" w:rsidRDefault="00D17ED2" w:rsidP="00D17ED2">
      <w:pPr>
        <w:ind w:left="720" w:hanging="720"/>
        <w:jc w:val="left"/>
        <w:rPr>
          <w:noProof/>
        </w:rPr>
      </w:pPr>
      <w:bookmarkStart w:id="10" w:name="_ENREF_5"/>
      <w:r>
        <w:rPr>
          <w:noProof/>
        </w:rPr>
        <w:t xml:space="preserve">Dede, C., Salzman, M., Loftin, R., &amp; Sprague, D. (1999). Multisensory Immersion as a Modeling Environment for Learning Complex Scientific Concepts. In W. Feurzeig &amp; N. Roberts (Eds.), </w:t>
      </w:r>
      <w:r w:rsidRPr="00D17ED2">
        <w:rPr>
          <w:i/>
          <w:noProof/>
        </w:rPr>
        <w:t>Modeling and simulation in science and mathematics education</w:t>
      </w:r>
      <w:r>
        <w:rPr>
          <w:noProof/>
        </w:rPr>
        <w:t xml:space="preserve"> (Vol. 1). New York: Springer.</w:t>
      </w:r>
      <w:bookmarkEnd w:id="10"/>
    </w:p>
    <w:p w:rsidR="00D17ED2" w:rsidRDefault="00D17ED2" w:rsidP="00D17ED2">
      <w:pPr>
        <w:ind w:left="720" w:hanging="720"/>
        <w:jc w:val="left"/>
        <w:rPr>
          <w:noProof/>
        </w:rPr>
      </w:pPr>
      <w:bookmarkStart w:id="11" w:name="_ENREF_6"/>
      <w:r>
        <w:rPr>
          <w:noProof/>
        </w:rPr>
        <w:t xml:space="preserve">Duffy, A. (2010). One Dimensional Collision Model, from </w:t>
      </w:r>
      <w:hyperlink r:id="rId31" w:history="1">
        <w:r w:rsidRPr="00D17ED2">
          <w:rPr>
            <w:rStyle w:val="Hyperlink"/>
            <w:noProof/>
          </w:rPr>
          <w:t>http://www.compadre.org/Repository/document/ServeFile.cfm?ID=10000&amp;DocID=1637</w:t>
        </w:r>
        <w:bookmarkEnd w:id="11"/>
      </w:hyperlink>
    </w:p>
    <w:p w:rsidR="00D17ED2" w:rsidRDefault="00D17ED2" w:rsidP="00D17ED2">
      <w:pPr>
        <w:ind w:left="720" w:hanging="720"/>
        <w:jc w:val="left"/>
        <w:rPr>
          <w:noProof/>
        </w:rPr>
      </w:pPr>
      <w:bookmarkStart w:id="12" w:name="_ENREF_7"/>
      <w:r>
        <w:rPr>
          <w:noProof/>
        </w:rPr>
        <w:t xml:space="preserve">Esquembre, F. (2009). Collision in one dimension, from </w:t>
      </w:r>
      <w:hyperlink r:id="rId32" w:history="1">
        <w:r w:rsidRPr="00D17ED2">
          <w:rPr>
            <w:rStyle w:val="Hyperlink"/>
            <w:noProof/>
          </w:rPr>
          <w:t>http://www.um.es/fem/EjsWiki/Main/ExamplesCollision1D</w:t>
        </w:r>
        <w:bookmarkEnd w:id="12"/>
      </w:hyperlink>
    </w:p>
    <w:p w:rsidR="00D17ED2" w:rsidRDefault="00D17ED2" w:rsidP="00D17ED2">
      <w:pPr>
        <w:ind w:left="720" w:hanging="720"/>
        <w:jc w:val="left"/>
        <w:rPr>
          <w:noProof/>
        </w:rPr>
      </w:pPr>
      <w:bookmarkStart w:id="13" w:name="_ENREF_8"/>
      <w:r>
        <w:rPr>
          <w:noProof/>
        </w:rPr>
        <w:t xml:space="preserve">Finkelstein, N. D., Adams, W. K., Keller, C. J., Kohl, P. B., Perkins, K. K., Podolefsky, N. S., . . . LeMaster, R. (2005). When Learning about the Real World is Better Done Virtually: A Study of Substituting Computer Simulations for Laboratory Equipment. </w:t>
      </w:r>
      <w:r w:rsidRPr="00D17ED2">
        <w:rPr>
          <w:i/>
          <w:noProof/>
        </w:rPr>
        <w:lastRenderedPageBreak/>
        <w:t>Physical Review Special Topics - Physics Education Research, 1</w:t>
      </w:r>
      <w:r>
        <w:rPr>
          <w:noProof/>
        </w:rPr>
        <w:t xml:space="preserve">(1), 010103. </w:t>
      </w:r>
      <w:bookmarkEnd w:id="13"/>
    </w:p>
    <w:p w:rsidR="00D17ED2" w:rsidRDefault="00D17ED2" w:rsidP="00D17ED2">
      <w:pPr>
        <w:ind w:left="720" w:hanging="720"/>
        <w:jc w:val="left"/>
        <w:rPr>
          <w:noProof/>
        </w:rPr>
      </w:pPr>
      <w:bookmarkStart w:id="14" w:name="_ENREF_9"/>
      <w:r>
        <w:rPr>
          <w:noProof/>
        </w:rPr>
        <w:t xml:space="preserve">Hake, R. R. (1998). Interactive-engagement versus traditional methods: A six-thousand-student survey of mechanics test data for introductory physics courses. </w:t>
      </w:r>
      <w:r w:rsidRPr="00D17ED2">
        <w:rPr>
          <w:i/>
          <w:noProof/>
        </w:rPr>
        <w:t>American Journal of Physics, 66</w:t>
      </w:r>
      <w:r>
        <w:rPr>
          <w:noProof/>
        </w:rPr>
        <w:t>(1), 64-74. doi: 10.1119/1.18809</w:t>
      </w:r>
      <w:bookmarkEnd w:id="14"/>
    </w:p>
    <w:p w:rsidR="00D17ED2" w:rsidRDefault="00D17ED2" w:rsidP="00D17ED2">
      <w:pPr>
        <w:ind w:left="720" w:hanging="720"/>
        <w:jc w:val="left"/>
        <w:rPr>
          <w:noProof/>
        </w:rPr>
      </w:pPr>
      <w:bookmarkStart w:id="15" w:name="_ENREF_10"/>
      <w:r>
        <w:rPr>
          <w:noProof/>
        </w:rPr>
        <w:t xml:space="preserve">Halloun, I. A., &amp; Hestenes, D. (1985). The initial knowledge state of college physics students. </w:t>
      </w:r>
      <w:r w:rsidRPr="00D17ED2">
        <w:rPr>
          <w:i/>
          <w:noProof/>
        </w:rPr>
        <w:t>American Journal of Physics, 53</w:t>
      </w:r>
      <w:r>
        <w:rPr>
          <w:noProof/>
        </w:rPr>
        <w:t>(11), 1043-1055. doi: 10.1119/1.14030</w:t>
      </w:r>
      <w:bookmarkEnd w:id="15"/>
    </w:p>
    <w:p w:rsidR="00D17ED2" w:rsidRDefault="00D17ED2" w:rsidP="00D17ED2">
      <w:pPr>
        <w:ind w:left="720" w:hanging="720"/>
        <w:jc w:val="left"/>
        <w:rPr>
          <w:noProof/>
        </w:rPr>
      </w:pPr>
      <w:bookmarkStart w:id="16" w:name="_ENREF_11"/>
      <w:r>
        <w:rPr>
          <w:noProof/>
        </w:rPr>
        <w:t xml:space="preserve">Hsu, Y.-S., Wu, H.-K., &amp; Hwang, F.-K. (2007). Factors Influencing Junior High School Teachers' Computer-Based Instructional Practices Regarding Their Instructional Evolution Stages. </w:t>
      </w:r>
      <w:r w:rsidRPr="00D17ED2">
        <w:rPr>
          <w:i/>
          <w:noProof/>
        </w:rPr>
        <w:t>Educational Technology &amp; Society, 10</w:t>
      </w:r>
      <w:r>
        <w:rPr>
          <w:noProof/>
        </w:rPr>
        <w:t xml:space="preserve">(4), 118-130. </w:t>
      </w:r>
      <w:bookmarkEnd w:id="16"/>
    </w:p>
    <w:p w:rsidR="00D17ED2" w:rsidRDefault="00D17ED2" w:rsidP="00D17ED2">
      <w:pPr>
        <w:ind w:left="720" w:hanging="720"/>
        <w:jc w:val="left"/>
        <w:rPr>
          <w:noProof/>
        </w:rPr>
      </w:pPr>
      <w:bookmarkStart w:id="17" w:name="_ENREF_12"/>
      <w:r>
        <w:rPr>
          <w:noProof/>
        </w:rPr>
        <w:t xml:space="preserve">Juuti, K., &amp; Lavonen, J. (2006). Design-Based Research in Science Education: One Step Towards Methodology. </w:t>
      </w:r>
      <w:bookmarkEnd w:id="17"/>
    </w:p>
    <w:p w:rsidR="00D17ED2" w:rsidRDefault="00D17ED2" w:rsidP="00D17ED2">
      <w:pPr>
        <w:ind w:left="720" w:hanging="720"/>
        <w:jc w:val="left"/>
        <w:rPr>
          <w:noProof/>
        </w:rPr>
      </w:pPr>
      <w:bookmarkStart w:id="18" w:name="_ENREF_13"/>
      <w:r>
        <w:rPr>
          <w:noProof/>
        </w:rPr>
        <w:t xml:space="preserve">MOE. (2012a). MOE Innergy Awards: MOE Innergy (HQ) Awards Winners : Gold Award :Educational Technology Division and Academy of Singapore Teachers: Gravity-Physics by Inquiry  Retrieved 25 May, 2012, from </w:t>
      </w:r>
      <w:hyperlink r:id="rId33" w:history="1">
        <w:r w:rsidRPr="00D17ED2">
          <w:rPr>
            <w:rStyle w:val="Hyperlink"/>
            <w:noProof/>
          </w:rPr>
          <w:t>http://www.excelfest.com/award</w:t>
        </w:r>
        <w:bookmarkEnd w:id="18"/>
      </w:hyperlink>
    </w:p>
    <w:p w:rsidR="00D17ED2" w:rsidRDefault="00D17ED2" w:rsidP="00D17ED2">
      <w:pPr>
        <w:ind w:left="720" w:hanging="720"/>
        <w:jc w:val="left"/>
        <w:rPr>
          <w:noProof/>
        </w:rPr>
      </w:pPr>
      <w:bookmarkStart w:id="19" w:name="_ENREF_14"/>
      <w:r>
        <w:rPr>
          <w:noProof/>
        </w:rPr>
        <w:t xml:space="preserve">MOE. (2012b). Press Releases: eduLab at the Academy of Singapore Teachers (eduLab@AST) to Bring Ideas into Practice  Retrieved 25 May, 2012, from </w:t>
      </w:r>
      <w:hyperlink r:id="rId34" w:history="1">
        <w:r w:rsidRPr="00D17ED2">
          <w:rPr>
            <w:rStyle w:val="Hyperlink"/>
            <w:noProof/>
          </w:rPr>
          <w:t>http://www.moe.gov.sg/media/press/2012/03/edulab-at-the-academy-of-singa.php</w:t>
        </w:r>
        <w:bookmarkEnd w:id="19"/>
      </w:hyperlink>
    </w:p>
    <w:p w:rsidR="00D17ED2" w:rsidRDefault="00D17ED2" w:rsidP="00D17ED2">
      <w:pPr>
        <w:ind w:left="720" w:hanging="720"/>
        <w:jc w:val="left"/>
        <w:rPr>
          <w:noProof/>
        </w:rPr>
      </w:pPr>
      <w:bookmarkStart w:id="20" w:name="_ENREF_15"/>
      <w:r>
        <w:rPr>
          <w:noProof/>
        </w:rPr>
        <w:t xml:space="preserve">Oblinger, D. G. (2004). The next generation of educational engagement. </w:t>
      </w:r>
      <w:r w:rsidRPr="00D17ED2">
        <w:rPr>
          <w:i/>
          <w:noProof/>
        </w:rPr>
        <w:t>Journal of interactive media in education, 2004</w:t>
      </w:r>
      <w:r>
        <w:rPr>
          <w:noProof/>
        </w:rPr>
        <w:t xml:space="preserve">(1). </w:t>
      </w:r>
      <w:bookmarkEnd w:id="20"/>
    </w:p>
    <w:p w:rsidR="00D17ED2" w:rsidRDefault="00D17ED2" w:rsidP="00D17ED2">
      <w:pPr>
        <w:ind w:left="720" w:hanging="720"/>
        <w:jc w:val="left"/>
        <w:rPr>
          <w:noProof/>
        </w:rPr>
      </w:pPr>
      <w:bookmarkStart w:id="21" w:name="_ENREF_16"/>
      <w:r>
        <w:rPr>
          <w:noProof/>
        </w:rPr>
        <w:t xml:space="preserve">Scherer, D., Dubois, P., &amp; Sherwood, B. (2000). VPython: 3D interactive scientific graphics for students. </w:t>
      </w:r>
      <w:r w:rsidRPr="00D17ED2">
        <w:rPr>
          <w:i/>
          <w:noProof/>
        </w:rPr>
        <w:t>Computing in Science and Engg., 2</w:t>
      </w:r>
      <w:r>
        <w:rPr>
          <w:noProof/>
        </w:rPr>
        <w:t>(5), 56-62. doi: 10.1109/5992.877397</w:t>
      </w:r>
      <w:bookmarkEnd w:id="21"/>
    </w:p>
    <w:p w:rsidR="00D17ED2" w:rsidRDefault="00D17ED2" w:rsidP="00D17ED2">
      <w:pPr>
        <w:ind w:left="720" w:hanging="720"/>
        <w:jc w:val="left"/>
        <w:rPr>
          <w:noProof/>
        </w:rPr>
      </w:pPr>
      <w:bookmarkStart w:id="22" w:name="_ENREF_17"/>
      <w:r>
        <w:rPr>
          <w:noProof/>
        </w:rPr>
        <w:t xml:space="preserve">Teodoro, V. D. (2004). Playing Newtonian Games with Modellus. </w:t>
      </w:r>
      <w:r w:rsidRPr="00D17ED2">
        <w:rPr>
          <w:i/>
          <w:noProof/>
        </w:rPr>
        <w:t>Physics Education, 39</w:t>
      </w:r>
      <w:r>
        <w:rPr>
          <w:noProof/>
        </w:rPr>
        <w:t xml:space="preserve">(5), 421-428. </w:t>
      </w:r>
      <w:bookmarkEnd w:id="22"/>
    </w:p>
    <w:p w:rsidR="00D17ED2" w:rsidRDefault="00D17ED2" w:rsidP="00D17ED2">
      <w:pPr>
        <w:ind w:left="720" w:hanging="720"/>
        <w:jc w:val="left"/>
        <w:rPr>
          <w:noProof/>
        </w:rPr>
      </w:pPr>
      <w:bookmarkStart w:id="23" w:name="_ENREF_18"/>
      <w:r>
        <w:rPr>
          <w:noProof/>
        </w:rPr>
        <w:t xml:space="preserve">Wee, L. K. (2012a, Feb 4-8). AAPT 2012 Conference Presentation:Physics Educators as Designers of Simulations. </w:t>
      </w:r>
      <w:r w:rsidRPr="00D17ED2">
        <w:rPr>
          <w:i/>
          <w:noProof/>
        </w:rPr>
        <w:t>2012 AAPT Winter Meeting</w:t>
      </w:r>
      <w:r>
        <w:rPr>
          <w:noProof/>
        </w:rPr>
        <w:t xml:space="preserve">, from </w:t>
      </w:r>
      <w:hyperlink r:id="rId35" w:history="1">
        <w:r w:rsidRPr="00D17ED2">
          <w:rPr>
            <w:rStyle w:val="Hyperlink"/>
            <w:noProof/>
          </w:rPr>
          <w:t>http://arxiv.org/ftp/arxiv/papers/1211/1211.1118.pdf</w:t>
        </w:r>
      </w:hyperlink>
      <w:r>
        <w:rPr>
          <w:noProof/>
        </w:rPr>
        <w:t xml:space="preserve"> &amp; </w:t>
      </w:r>
      <w:hyperlink r:id="rId36" w:history="1">
        <w:r w:rsidRPr="00D17ED2">
          <w:rPr>
            <w:rStyle w:val="Hyperlink"/>
            <w:noProof/>
          </w:rPr>
          <w:t>http://www.compadre.org/Repository/document/ServeFile.cfm?ID=11711&amp;DocID=2591</w:t>
        </w:r>
      </w:hyperlink>
      <w:r>
        <w:rPr>
          <w:noProof/>
        </w:rPr>
        <w:t xml:space="preserve"> &amp; </w:t>
      </w:r>
      <w:hyperlink r:id="rId37" w:history="1">
        <w:r w:rsidRPr="00D17ED2">
          <w:rPr>
            <w:rStyle w:val="Hyperlink"/>
            <w:noProof/>
          </w:rPr>
          <w:t>http://weelookang.blogspot.com/2012/02/aaptwm12.html</w:t>
        </w:r>
      </w:hyperlink>
    </w:p>
    <w:bookmarkEnd w:id="23"/>
    <w:p w:rsidR="00D17ED2" w:rsidRDefault="00D17ED2" w:rsidP="00D17ED2">
      <w:pPr>
        <w:jc w:val="left"/>
        <w:rPr>
          <w:noProof/>
        </w:rPr>
      </w:pPr>
    </w:p>
    <w:p w:rsidR="00D17ED2" w:rsidRDefault="00D17ED2" w:rsidP="00D17ED2">
      <w:pPr>
        <w:ind w:left="720" w:hanging="720"/>
        <w:jc w:val="left"/>
        <w:rPr>
          <w:noProof/>
        </w:rPr>
      </w:pPr>
      <w:bookmarkStart w:id="24" w:name="_ENREF_19"/>
      <w:r>
        <w:rPr>
          <w:noProof/>
        </w:rPr>
        <w:t xml:space="preserve">Wee, L. K. (2012b). One-dimensional collision carts computer model and its design ideas for productive experiential learning. </w:t>
      </w:r>
      <w:r w:rsidRPr="00D17ED2">
        <w:rPr>
          <w:i/>
          <w:noProof/>
        </w:rPr>
        <w:t>Physics Education, 47</w:t>
      </w:r>
      <w:r>
        <w:rPr>
          <w:noProof/>
        </w:rPr>
        <w:t xml:space="preserve">(3), 301. </w:t>
      </w:r>
      <w:bookmarkEnd w:id="24"/>
    </w:p>
    <w:p w:rsidR="00D17ED2" w:rsidRDefault="00D17ED2" w:rsidP="00D17ED2">
      <w:pPr>
        <w:ind w:left="720" w:hanging="720"/>
        <w:jc w:val="left"/>
        <w:rPr>
          <w:noProof/>
        </w:rPr>
      </w:pPr>
      <w:bookmarkStart w:id="25" w:name="_ENREF_20"/>
      <w:r>
        <w:rPr>
          <w:noProof/>
        </w:rPr>
        <w:t xml:space="preserve">Wee, L. K., Chew, C., Goh, G. H., Tan, S., &amp; Lee, T. L. (2012). Using Tracker as a pedagogical tool for understanding projectile motion. </w:t>
      </w:r>
      <w:r w:rsidRPr="00D17ED2">
        <w:rPr>
          <w:i/>
          <w:noProof/>
        </w:rPr>
        <w:t>Physics Education, 47</w:t>
      </w:r>
      <w:r>
        <w:rPr>
          <w:noProof/>
        </w:rPr>
        <w:t xml:space="preserve">(4), 448. </w:t>
      </w:r>
      <w:bookmarkEnd w:id="25"/>
    </w:p>
    <w:p w:rsidR="00D17ED2" w:rsidRDefault="00D17ED2" w:rsidP="00D17ED2">
      <w:pPr>
        <w:ind w:left="720" w:hanging="720"/>
        <w:jc w:val="left"/>
        <w:rPr>
          <w:noProof/>
        </w:rPr>
      </w:pPr>
      <w:bookmarkStart w:id="26" w:name="_ENREF_21"/>
      <w:r>
        <w:rPr>
          <w:noProof/>
        </w:rPr>
        <w:t xml:space="preserve">Wee, L. K., &amp; Esquembre, F. (2008). Ejs open source java applet 1D collision carts Elastic and Inelastic Collision, from </w:t>
      </w:r>
      <w:hyperlink r:id="rId38" w:history="1">
        <w:r w:rsidRPr="00D17ED2">
          <w:rPr>
            <w:rStyle w:val="Hyperlink"/>
            <w:noProof/>
          </w:rPr>
          <w:t>http://www.phy.ntnu.edu.tw/ntnujava/index.php?topic=831.0</w:t>
        </w:r>
        <w:bookmarkEnd w:id="26"/>
      </w:hyperlink>
    </w:p>
    <w:p w:rsidR="00D17ED2" w:rsidRDefault="00D17ED2" w:rsidP="00D17ED2">
      <w:pPr>
        <w:ind w:left="720" w:hanging="720"/>
        <w:jc w:val="left"/>
        <w:rPr>
          <w:noProof/>
        </w:rPr>
      </w:pPr>
      <w:bookmarkStart w:id="27" w:name="_ENREF_22"/>
      <w:r>
        <w:rPr>
          <w:noProof/>
        </w:rPr>
        <w:lastRenderedPageBreak/>
        <w:t xml:space="preserve">Wee, L. K., Esquembre, F., &amp; Lye, S. Y. (2012). Ejs open source java applet 1D collision carts with realistic collision from </w:t>
      </w:r>
      <w:hyperlink r:id="rId39" w:history="1">
        <w:r w:rsidRPr="00D17ED2">
          <w:rPr>
            <w:rStyle w:val="Hyperlink"/>
            <w:noProof/>
          </w:rPr>
          <w:t>http://www.phy.ntnu.edu.tw/ntnujava/index.php?topic=2408.0</w:t>
        </w:r>
        <w:bookmarkEnd w:id="27"/>
      </w:hyperlink>
    </w:p>
    <w:p w:rsidR="00D17ED2" w:rsidRDefault="00D17ED2" w:rsidP="00D17ED2">
      <w:pPr>
        <w:ind w:left="720" w:hanging="720"/>
        <w:jc w:val="left"/>
        <w:rPr>
          <w:noProof/>
        </w:rPr>
      </w:pPr>
      <w:bookmarkStart w:id="28" w:name="_ENREF_23"/>
      <w:r>
        <w:rPr>
          <w:noProof/>
        </w:rPr>
        <w:t xml:space="preserve">Wee, L. K., &amp; Lee, T. L. (2011). </w:t>
      </w:r>
      <w:r w:rsidRPr="00D17ED2">
        <w:rPr>
          <w:i/>
          <w:noProof/>
        </w:rPr>
        <w:t>Video Analysis and Modeling Tool for Physics Education: A workshop.</w:t>
      </w:r>
      <w:r>
        <w:rPr>
          <w:noProof/>
        </w:rPr>
        <w:t xml:space="preserve"> Paper presented at the 4th Redesigning Pedagogy conference, National Institute of Education, Nanyang Technological University, Singapore. </w:t>
      </w:r>
      <w:hyperlink r:id="rId40" w:history="1">
        <w:r w:rsidRPr="00D17ED2">
          <w:rPr>
            <w:rStyle w:val="Hyperlink"/>
            <w:noProof/>
          </w:rPr>
          <w:t>http://conference.nie.edu.sg/2011/papers_pdf/WOR074.pdf</w:t>
        </w:r>
        <w:bookmarkEnd w:id="28"/>
      </w:hyperlink>
    </w:p>
    <w:p w:rsidR="00D17ED2" w:rsidRDefault="00D17ED2" w:rsidP="00D17ED2">
      <w:pPr>
        <w:ind w:left="720" w:hanging="720"/>
        <w:jc w:val="left"/>
        <w:rPr>
          <w:noProof/>
        </w:rPr>
      </w:pPr>
      <w:bookmarkStart w:id="29" w:name="_ENREF_24"/>
      <w:r>
        <w:rPr>
          <w:noProof/>
        </w:rPr>
        <w:t xml:space="preserve">Weiman, C., &amp; Perkins, K. (2005). Transforming Physics Education. </w:t>
      </w:r>
      <w:r w:rsidRPr="00D17ED2">
        <w:rPr>
          <w:i/>
          <w:noProof/>
        </w:rPr>
        <w:t>Physics Today, 58</w:t>
      </w:r>
      <w:r>
        <w:rPr>
          <w:noProof/>
        </w:rPr>
        <w:t xml:space="preserve">(11), 36-40. </w:t>
      </w:r>
      <w:bookmarkEnd w:id="29"/>
    </w:p>
    <w:p w:rsidR="00D17ED2" w:rsidRDefault="00D17ED2" w:rsidP="00D17ED2">
      <w:pPr>
        <w:jc w:val="left"/>
        <w:rPr>
          <w:noProof/>
        </w:rPr>
      </w:pPr>
    </w:p>
    <w:p w:rsidR="001B47F7" w:rsidRPr="00003562" w:rsidRDefault="00C86C3A" w:rsidP="005521DF">
      <w:r w:rsidRPr="00003562">
        <w:fldChar w:fldCharType="end"/>
      </w:r>
      <w:r w:rsidR="002E2530" w:rsidRPr="002E2530">
        <w:t xml:space="preserve"> </w:t>
      </w:r>
      <w:r w:rsidR="001B47F7" w:rsidRPr="00003562">
        <w:t>A</w:t>
      </w:r>
      <w:r w:rsidR="005521DF" w:rsidRPr="00FA2D10">
        <w:rPr>
          <w:smallCaps/>
          <w:sz w:val="16"/>
          <w:szCs w:val="16"/>
        </w:rPr>
        <w:t>UTHOR</w:t>
      </w:r>
    </w:p>
    <w:tbl>
      <w:tblPr>
        <w:tblStyle w:val="TableGrid"/>
        <w:tblW w:w="0" w:type="auto"/>
        <w:tblLook w:val="01E0" w:firstRow="1" w:lastRow="1" w:firstColumn="1" w:lastColumn="1" w:noHBand="0" w:noVBand="0"/>
      </w:tblPr>
      <w:tblGrid>
        <w:gridCol w:w="2078"/>
        <w:gridCol w:w="3088"/>
      </w:tblGrid>
      <w:tr w:rsidR="00E9304A" w:rsidTr="007F6C38">
        <w:tc>
          <w:tcPr>
            <w:tcW w:w="1866" w:type="dxa"/>
          </w:tcPr>
          <w:p w:rsidR="00E9304A" w:rsidRDefault="00D0469A" w:rsidP="00E9304A">
            <w:r w:rsidRPr="00152EDB">
              <w:rPr>
                <w:noProof/>
                <w:lang w:val="en-SG" w:eastAsia="en-SG"/>
              </w:rPr>
              <w:drawing>
                <wp:inline distT="0" distB="0" distL="0" distR="0">
                  <wp:extent cx="1023886" cy="1258784"/>
                  <wp:effectExtent l="19050" t="0" r="4814" b="0"/>
                  <wp:docPr id="5" name="Picture 1" descr="http://profile.ak.fbcdn.net/hprofile-ak-snc4/41630_560356665_465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e.ak.fbcdn.net/hprofile-ak-snc4/41630_560356665_4654_n.jpg"/>
                          <pic:cNvPicPr>
                            <a:picLocks noChangeAspect="1" noChangeArrowheads="1"/>
                          </pic:cNvPicPr>
                        </pic:nvPicPr>
                        <pic:blipFill>
                          <a:blip r:embed="rId41" cstate="print"/>
                          <a:srcRect l="20733" t="24368" r="30472" b="35862"/>
                          <a:stretch>
                            <a:fillRect/>
                          </a:stretch>
                        </pic:blipFill>
                        <pic:spPr bwMode="auto">
                          <a:xfrm>
                            <a:off x="0" y="0"/>
                            <a:ext cx="1028119" cy="1263988"/>
                          </a:xfrm>
                          <a:prstGeom prst="rect">
                            <a:avLst/>
                          </a:prstGeom>
                          <a:noFill/>
                          <a:ln w="9525">
                            <a:noFill/>
                            <a:miter lim="800000"/>
                            <a:headEnd/>
                            <a:tailEnd/>
                          </a:ln>
                        </pic:spPr>
                      </pic:pic>
                    </a:graphicData>
                  </a:graphic>
                </wp:inline>
              </w:drawing>
            </w:r>
          </w:p>
        </w:tc>
        <w:tc>
          <w:tcPr>
            <w:tcW w:w="3251" w:type="dxa"/>
          </w:tcPr>
          <w:p w:rsidR="00D0469A" w:rsidRDefault="00D0469A" w:rsidP="00D0469A">
            <w:pPr>
              <w:jc w:val="left"/>
              <w:rPr>
                <w:rStyle w:val="apple-style-span"/>
              </w:rPr>
            </w:pPr>
            <w:r w:rsidRPr="007F6C38">
              <w:rPr>
                <w:rStyle w:val="apple-style-span"/>
              </w:rPr>
              <w:t xml:space="preserve">Khoon Song Aloysius GOH is a physics teacher in Anderson Junior College. </w:t>
            </w:r>
            <w:r w:rsidR="003645D0">
              <w:rPr>
                <w:rStyle w:val="apple-style-span"/>
              </w:rPr>
              <w:t xml:space="preserve">He holds a Bachelor’s degree in mechanical engineering from National University of Singapore and a Master’s degree in business administration (MBA) from University of Strathclyde. </w:t>
            </w:r>
            <w:r w:rsidRPr="007F6C38">
              <w:rPr>
                <w:rStyle w:val="apple-style-span"/>
              </w:rPr>
              <w:t>His academic and professional interests include the appropriate use of ICT to enhance learning and feasibility of organization management theories in Singapore’s public school system.</w:t>
            </w:r>
          </w:p>
          <w:p w:rsidR="00E9304A" w:rsidRDefault="00E9304A" w:rsidP="00D0469A">
            <w:pPr>
              <w:jc w:val="left"/>
            </w:pPr>
          </w:p>
        </w:tc>
      </w:tr>
      <w:tr w:rsidR="007F6C38" w:rsidRPr="0041666D" w:rsidTr="007F6C38">
        <w:tc>
          <w:tcPr>
            <w:tcW w:w="1866" w:type="dxa"/>
          </w:tcPr>
          <w:p w:rsidR="007F6C38" w:rsidRPr="007F6C38" w:rsidRDefault="00D0469A" w:rsidP="004F1ABA">
            <w:pPr>
              <w:rPr>
                <w:noProof/>
                <w:lang w:val="en-SG" w:eastAsia="en-SG"/>
              </w:rPr>
            </w:pPr>
            <w:r w:rsidRPr="00152EDB">
              <w:rPr>
                <w:noProof/>
                <w:lang w:val="en-SG" w:eastAsia="en-SG"/>
              </w:rPr>
              <w:drawing>
                <wp:inline distT="0" distB="0" distL="0" distR="0">
                  <wp:extent cx="1163320" cy="1411605"/>
                  <wp:effectExtent l="1905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srcRect/>
                          <a:stretch>
                            <a:fillRect/>
                          </a:stretch>
                        </pic:blipFill>
                        <pic:spPr bwMode="auto">
                          <a:xfrm>
                            <a:off x="0" y="0"/>
                            <a:ext cx="1163320" cy="1411605"/>
                          </a:xfrm>
                          <a:prstGeom prst="rect">
                            <a:avLst/>
                          </a:prstGeom>
                          <a:noFill/>
                          <a:ln w="9525">
                            <a:noFill/>
                            <a:miter lim="800000"/>
                            <a:headEnd/>
                            <a:tailEnd/>
                          </a:ln>
                        </pic:spPr>
                      </pic:pic>
                    </a:graphicData>
                  </a:graphic>
                </wp:inline>
              </w:drawing>
            </w:r>
          </w:p>
        </w:tc>
        <w:tc>
          <w:tcPr>
            <w:tcW w:w="3251" w:type="dxa"/>
          </w:tcPr>
          <w:p w:rsidR="00D0469A" w:rsidRPr="00152EDB" w:rsidRDefault="00D0469A" w:rsidP="00D0469A">
            <w:pPr>
              <w:jc w:val="left"/>
            </w:pPr>
            <w:r w:rsidRPr="00152EDB">
              <w:t>Loo Kang Lawrence WEE is currently an educational technology specialist at the Ministry of Education, Singapore. He was a junior college physics lecturer and his research interest is in Open Source Physics tools like Easy Java Simulation for designing computer models and use of Tracker.</w:t>
            </w:r>
          </w:p>
          <w:p w:rsidR="007F6C38" w:rsidRPr="0041666D" w:rsidRDefault="007F6C38" w:rsidP="00D0469A">
            <w:pPr>
              <w:jc w:val="left"/>
            </w:pPr>
          </w:p>
        </w:tc>
      </w:tr>
      <w:tr w:rsidR="007F6C38" w:rsidRPr="0041666D" w:rsidTr="007F6C38">
        <w:tc>
          <w:tcPr>
            <w:tcW w:w="1866" w:type="dxa"/>
          </w:tcPr>
          <w:p w:rsidR="007F6C38" w:rsidRDefault="00FB4EEF" w:rsidP="004F1ABA">
            <w:pPr>
              <w:rPr>
                <w:noProof/>
                <w:lang w:val="en-SG" w:eastAsia="en-SG"/>
              </w:rPr>
            </w:pPr>
            <w:r w:rsidRPr="00FB4EEF">
              <w:rPr>
                <w:noProof/>
                <w:lang w:val="en-SG" w:eastAsia="en-SG"/>
              </w:rPr>
              <w:lastRenderedPageBreak/>
              <w:drawing>
                <wp:inline distT="0" distB="0" distL="0" distR="0">
                  <wp:extent cx="961200" cy="1234800"/>
                  <wp:effectExtent l="0" t="0" r="0" b="3810"/>
                  <wp:docPr id="3" name="Picture 2" descr="C:\Users\S8130673G\Downloads\Yip Kim Wah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8130673G\Downloads\Yip Kim Wah photo.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61200" cy="1234800"/>
                          </a:xfrm>
                          <a:prstGeom prst="rect">
                            <a:avLst/>
                          </a:prstGeom>
                          <a:noFill/>
                          <a:ln>
                            <a:noFill/>
                          </a:ln>
                        </pic:spPr>
                      </pic:pic>
                    </a:graphicData>
                  </a:graphic>
                </wp:inline>
              </w:drawing>
            </w:r>
          </w:p>
          <w:p w:rsidR="007F6C38" w:rsidRDefault="007F6C38" w:rsidP="00D0469A">
            <w:pPr>
              <w:jc w:val="both"/>
              <w:rPr>
                <w:noProof/>
                <w:lang w:val="en-SG" w:eastAsia="en-SG"/>
              </w:rPr>
            </w:pPr>
          </w:p>
        </w:tc>
        <w:tc>
          <w:tcPr>
            <w:tcW w:w="3251" w:type="dxa"/>
          </w:tcPr>
          <w:p w:rsidR="007F6C38" w:rsidRPr="007F6C38" w:rsidRDefault="00FB4EEF" w:rsidP="00FB4EEF">
            <w:pPr>
              <w:jc w:val="left"/>
              <w:rPr>
                <w:rStyle w:val="apple-style-span"/>
              </w:rPr>
            </w:pPr>
            <w:r w:rsidRPr="00FB4EEF">
              <w:t>Kim Wah YIP has been teaching Physics at Anderson Junior College since his first posting in 1985. He holds a Master of Science degree in Physics by research on “Computer Simulation of High Temperature Semiconductors” from the National University of Singapore</w:t>
            </w:r>
            <w:r>
              <w:t>.</w:t>
            </w:r>
          </w:p>
        </w:tc>
      </w:tr>
      <w:tr w:rsidR="007F6C38" w:rsidRPr="0041666D" w:rsidTr="007F6C38">
        <w:tc>
          <w:tcPr>
            <w:tcW w:w="1866" w:type="dxa"/>
          </w:tcPr>
          <w:p w:rsidR="007F6C38" w:rsidRDefault="00FB4EEF" w:rsidP="004F1ABA">
            <w:pPr>
              <w:rPr>
                <w:noProof/>
                <w:lang w:val="en-SG" w:eastAsia="en-SG"/>
              </w:rPr>
            </w:pPr>
            <w:r w:rsidRPr="00FB4EEF">
              <w:rPr>
                <w:noProof/>
                <w:lang w:val="en-SG" w:eastAsia="en-SG"/>
              </w:rPr>
              <w:drawing>
                <wp:inline distT="0" distB="0" distL="0" distR="0">
                  <wp:extent cx="1144905" cy="1425575"/>
                  <wp:effectExtent l="0" t="0" r="0" b="3175"/>
                  <wp:docPr id="7" name="Picture 1" descr="C:\Users\S8130673G\Downloads\ca259bc0-ab21-4d93-a589-171bd3208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8130673G\Downloads\ca259bc0-ab21-4d93-a589-171bd3208722.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44905" cy="1425575"/>
                          </a:xfrm>
                          <a:prstGeom prst="rect">
                            <a:avLst/>
                          </a:prstGeom>
                          <a:noFill/>
                          <a:ln>
                            <a:noFill/>
                          </a:ln>
                        </pic:spPr>
                      </pic:pic>
                    </a:graphicData>
                  </a:graphic>
                </wp:inline>
              </w:drawing>
            </w:r>
          </w:p>
          <w:p w:rsidR="007F6C38" w:rsidRDefault="007F6C38" w:rsidP="004F1ABA">
            <w:pPr>
              <w:rPr>
                <w:noProof/>
                <w:lang w:val="en-SG" w:eastAsia="en-SG"/>
              </w:rPr>
            </w:pPr>
          </w:p>
          <w:p w:rsidR="007F6C38" w:rsidRDefault="007F6C38" w:rsidP="004F1ABA">
            <w:pPr>
              <w:rPr>
                <w:noProof/>
                <w:lang w:val="en-SG" w:eastAsia="en-SG"/>
              </w:rPr>
            </w:pPr>
          </w:p>
        </w:tc>
        <w:tc>
          <w:tcPr>
            <w:tcW w:w="3251" w:type="dxa"/>
          </w:tcPr>
          <w:p w:rsidR="00FB4EEF" w:rsidRPr="00FB4EEF" w:rsidRDefault="00FB4EEF" w:rsidP="00FB4EEF">
            <w:pPr>
              <w:jc w:val="left"/>
            </w:pPr>
            <w:r w:rsidRPr="00FB4EEF">
              <w:t>Jeffrey TOH has been teaching Physics at Anderson Junior College since 2010. He holds a joint Master of Science degree in Atomic Scale Modelling of Physical, Chemical and Biomolecular Systems from the Ecole Normale Superieure de Lyon and Universiteit van Amsterdam. His research interests include innovative pedagogies to help students learn H1 and H2 Physics better.</w:t>
            </w:r>
          </w:p>
          <w:p w:rsidR="007F6C38" w:rsidRPr="007F6C38" w:rsidRDefault="007F6C38" w:rsidP="007F6C38">
            <w:pPr>
              <w:jc w:val="left"/>
              <w:rPr>
                <w:rStyle w:val="apple-style-span"/>
              </w:rPr>
            </w:pPr>
          </w:p>
        </w:tc>
      </w:tr>
      <w:tr w:rsidR="007F6C38" w:rsidRPr="004D67C7" w:rsidTr="007F6C38">
        <w:tc>
          <w:tcPr>
            <w:tcW w:w="1866" w:type="dxa"/>
          </w:tcPr>
          <w:p w:rsidR="007F6C38" w:rsidRPr="007F6C38" w:rsidRDefault="007F6C38" w:rsidP="004F1ABA">
            <w:pPr>
              <w:rPr>
                <w:noProof/>
                <w:lang w:val="en-SG" w:eastAsia="en-SG"/>
              </w:rPr>
            </w:pPr>
            <w:r>
              <w:rPr>
                <w:noProof/>
                <w:lang w:val="en-SG" w:eastAsia="en-SG"/>
              </w:rPr>
              <w:drawing>
                <wp:inline distT="0" distB="0" distL="0" distR="0">
                  <wp:extent cx="1116090" cy="1270660"/>
                  <wp:effectExtent l="19050" t="0" r="7860" b="0"/>
                  <wp:docPr id="103" name="Picture 1" descr="C:\Documents and Settings\Temp\My Documents\My Pictures\Sze_Yee_L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mp\My Documents\My Pictures\Sze_Yee_LYE.png"/>
                          <pic:cNvPicPr>
                            <a:picLocks noChangeAspect="1" noChangeArrowheads="1"/>
                          </pic:cNvPicPr>
                        </pic:nvPicPr>
                        <pic:blipFill>
                          <a:blip r:embed="rId45" cstate="print"/>
                          <a:srcRect/>
                          <a:stretch>
                            <a:fillRect/>
                          </a:stretch>
                        </pic:blipFill>
                        <pic:spPr bwMode="auto">
                          <a:xfrm>
                            <a:off x="0" y="0"/>
                            <a:ext cx="1118022" cy="1272859"/>
                          </a:xfrm>
                          <a:prstGeom prst="rect">
                            <a:avLst/>
                          </a:prstGeom>
                          <a:noFill/>
                          <a:ln w="9525">
                            <a:noFill/>
                            <a:miter lim="800000"/>
                            <a:headEnd/>
                            <a:tailEnd/>
                          </a:ln>
                        </pic:spPr>
                      </pic:pic>
                    </a:graphicData>
                  </a:graphic>
                </wp:inline>
              </w:drawing>
            </w:r>
          </w:p>
        </w:tc>
        <w:tc>
          <w:tcPr>
            <w:tcW w:w="3251" w:type="dxa"/>
          </w:tcPr>
          <w:p w:rsidR="007F6C38" w:rsidRPr="007F6C38" w:rsidRDefault="007F6C38" w:rsidP="004F1ABA">
            <w:pPr>
              <w:jc w:val="left"/>
              <w:rPr>
                <w:rStyle w:val="apple-style-span"/>
              </w:rPr>
            </w:pPr>
            <w:r w:rsidRPr="006B6B43">
              <w:t xml:space="preserve">Sze Yee </w:t>
            </w:r>
            <w:r w:rsidR="00152EDB">
              <w:t xml:space="preserve">Lye </w:t>
            </w:r>
            <w:r w:rsidRPr="006B6B43">
              <w:t>is currently an educational technology officer in Ministry of Education, Singapore. She is a trained Physics Teacher and had taught both Physics and science in secondary and primary schools. She is now working on modifying the Open Source Physics Simulations for physics-related topics in primary school.</w:t>
            </w:r>
          </w:p>
        </w:tc>
      </w:tr>
    </w:tbl>
    <w:p w:rsidR="00BC2123" w:rsidRPr="00003562" w:rsidRDefault="00BC2123" w:rsidP="006B06D2">
      <w:pPr>
        <w:pStyle w:val="BodyText"/>
        <w:ind w:firstLine="0"/>
        <w:jc w:val="left"/>
        <w:sectPr w:rsidR="00BC2123" w:rsidRPr="00003562" w:rsidSect="00A13275">
          <w:type w:val="continuous"/>
          <w:pgSz w:w="12240" w:h="15840" w:code="1"/>
          <w:pgMar w:top="899" w:right="900" w:bottom="426" w:left="1080" w:header="720" w:footer="720" w:gutter="0"/>
          <w:cols w:num="2" w:space="360"/>
          <w:docGrid w:linePitch="360"/>
        </w:sectPr>
      </w:pPr>
    </w:p>
    <w:p w:rsidR="00491C30" w:rsidRPr="005A6F9F" w:rsidRDefault="00491C30" w:rsidP="000B2FB1">
      <w:pPr>
        <w:jc w:val="left"/>
      </w:pPr>
    </w:p>
    <w:sectPr w:rsidR="00491C30" w:rsidRPr="005A6F9F" w:rsidSect="00E77B53">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E76" w:rsidRDefault="00172E76">
      <w:r>
        <w:separator/>
      </w:r>
    </w:p>
  </w:endnote>
  <w:endnote w:type="continuationSeparator" w:id="0">
    <w:p w:rsidR="00172E76" w:rsidRDefault="0017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8D2" w:rsidRPr="00EC7F00" w:rsidRDefault="005C68D2">
    <w:pPr>
      <w:pStyle w:val="Footer"/>
      <w:rPr>
        <w:sz w:val="16"/>
        <w:szCs w:val="16"/>
      </w:rPr>
    </w:pPr>
    <w:r>
      <w:rPr>
        <w:sz w:val="16"/>
        <w:szCs w:val="16"/>
      </w:rPr>
      <w:tab/>
    </w:r>
    <w:r>
      <w:rPr>
        <w:sz w:val="16"/>
        <w:szCs w:val="16"/>
      </w:rPr>
      <w:tab/>
    </w:r>
    <w:r>
      <w:t xml:space="preserve">   </w:t>
    </w:r>
    <w:r w:rsidR="00C86C3A">
      <w:rPr>
        <w:rStyle w:val="PageNumber"/>
      </w:rPr>
      <w:fldChar w:fldCharType="begin"/>
    </w:r>
    <w:r>
      <w:rPr>
        <w:rStyle w:val="PageNumber"/>
      </w:rPr>
      <w:instrText xml:space="preserve"> PAGE </w:instrText>
    </w:r>
    <w:r w:rsidR="00C86C3A">
      <w:rPr>
        <w:rStyle w:val="PageNumber"/>
      </w:rPr>
      <w:fldChar w:fldCharType="separate"/>
    </w:r>
    <w:r w:rsidR="00566320">
      <w:rPr>
        <w:rStyle w:val="PageNumber"/>
        <w:noProof/>
      </w:rPr>
      <w:t>1</w:t>
    </w:r>
    <w:r w:rsidR="00C86C3A">
      <w:rPr>
        <w:rStyle w:val="PageNumber"/>
      </w:rPr>
      <w:fldChar w:fldCharType="end"/>
    </w:r>
    <w:r>
      <w:rPr>
        <w:rStyle w:val="PageNumber"/>
      </w:rPr>
      <w:t>/</w:t>
    </w:r>
    <w:r w:rsidR="00C86C3A">
      <w:rPr>
        <w:rStyle w:val="PageNumber"/>
      </w:rPr>
      <w:fldChar w:fldCharType="begin"/>
    </w:r>
    <w:r>
      <w:rPr>
        <w:rStyle w:val="PageNumber"/>
      </w:rPr>
      <w:instrText xml:space="preserve"> NUMPAGES </w:instrText>
    </w:r>
    <w:r w:rsidR="00C86C3A">
      <w:rPr>
        <w:rStyle w:val="PageNumber"/>
      </w:rPr>
      <w:fldChar w:fldCharType="separate"/>
    </w:r>
    <w:r w:rsidR="00566320">
      <w:rPr>
        <w:rStyle w:val="PageNumber"/>
        <w:noProof/>
      </w:rPr>
      <w:t>5</w:t>
    </w:r>
    <w:r w:rsidR="00C86C3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8D2" w:rsidRPr="00EC7F00" w:rsidRDefault="005C68D2">
    <w:pPr>
      <w:pStyle w:val="Footer"/>
      <w:rPr>
        <w:sz w:val="16"/>
        <w:szCs w:val="16"/>
      </w:rPr>
    </w:pPr>
    <w:r>
      <w:rPr>
        <w:sz w:val="16"/>
        <w:szCs w:val="16"/>
      </w:rPr>
      <w:tab/>
    </w:r>
    <w:r>
      <w:rPr>
        <w:sz w:val="16"/>
        <w:szCs w:val="16"/>
      </w:rPr>
      <w:tab/>
    </w:r>
    <w:r>
      <w:t xml:space="preserve">   </w:t>
    </w:r>
    <w:r w:rsidR="00C86C3A">
      <w:rPr>
        <w:rStyle w:val="PageNumber"/>
      </w:rPr>
      <w:fldChar w:fldCharType="begin"/>
    </w:r>
    <w:r>
      <w:rPr>
        <w:rStyle w:val="PageNumber"/>
      </w:rPr>
      <w:instrText xml:space="preserve"> PAGE </w:instrText>
    </w:r>
    <w:r w:rsidR="00C86C3A">
      <w:rPr>
        <w:rStyle w:val="PageNumber"/>
      </w:rPr>
      <w:fldChar w:fldCharType="separate"/>
    </w:r>
    <w:r w:rsidR="00566320">
      <w:rPr>
        <w:rStyle w:val="PageNumber"/>
        <w:noProof/>
      </w:rPr>
      <w:t>5</w:t>
    </w:r>
    <w:r w:rsidR="00C86C3A">
      <w:rPr>
        <w:rStyle w:val="PageNumber"/>
      </w:rPr>
      <w:fldChar w:fldCharType="end"/>
    </w:r>
    <w:r>
      <w:rPr>
        <w:rStyle w:val="PageNumber"/>
      </w:rPr>
      <w:t>/</w:t>
    </w:r>
    <w:r w:rsidR="00C86C3A">
      <w:rPr>
        <w:rStyle w:val="PageNumber"/>
      </w:rPr>
      <w:fldChar w:fldCharType="begin"/>
    </w:r>
    <w:r>
      <w:rPr>
        <w:rStyle w:val="PageNumber"/>
      </w:rPr>
      <w:instrText xml:space="preserve"> NUMPAGES </w:instrText>
    </w:r>
    <w:r w:rsidR="00C86C3A">
      <w:rPr>
        <w:rStyle w:val="PageNumber"/>
      </w:rPr>
      <w:fldChar w:fldCharType="separate"/>
    </w:r>
    <w:r w:rsidR="00566320">
      <w:rPr>
        <w:rStyle w:val="PageNumber"/>
        <w:noProof/>
      </w:rPr>
      <w:t>5</w:t>
    </w:r>
    <w:r w:rsidR="00C86C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E76" w:rsidRDefault="00172E76">
      <w:r>
        <w:separator/>
      </w:r>
    </w:p>
  </w:footnote>
  <w:footnote w:type="continuationSeparator" w:id="0">
    <w:p w:rsidR="00172E76" w:rsidRDefault="00172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96" w:rsidRPr="007A0F96" w:rsidRDefault="00C15376">
    <w:pPr>
      <w:pStyle w:val="Header"/>
      <w:rPr>
        <w:sz w:val="16"/>
        <w:szCs w:val="16"/>
      </w:rPr>
    </w:pPr>
    <w:r>
      <w:rPr>
        <w:noProof/>
        <w:lang w:val="en-SG" w:eastAsia="en-SG"/>
      </w:rPr>
      <w:drawing>
        <wp:inline distT="0" distB="0" distL="0" distR="0">
          <wp:extent cx="178078" cy="136187"/>
          <wp:effectExtent l="19050" t="0" r="0" b="0"/>
          <wp:docPr id="2" name="Picture 5" descr="http://conference.nie.edu.sg/2013/images/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nference.nie.edu.sg/2013/images/nie.png"/>
                  <pic:cNvPicPr>
                    <a:picLocks noChangeAspect="1" noChangeArrowheads="1"/>
                  </pic:cNvPicPr>
                </pic:nvPicPr>
                <pic:blipFill>
                  <a:blip r:embed="rId1"/>
                  <a:srcRect/>
                  <a:stretch>
                    <a:fillRect/>
                  </a:stretch>
                </pic:blipFill>
                <pic:spPr bwMode="auto">
                  <a:xfrm>
                    <a:off x="0" y="0"/>
                    <a:ext cx="178057" cy="136171"/>
                  </a:xfrm>
                  <a:prstGeom prst="rect">
                    <a:avLst/>
                  </a:prstGeom>
                  <a:noFill/>
                  <a:ln w="9525">
                    <a:noFill/>
                    <a:miter lim="800000"/>
                    <a:headEnd/>
                    <a:tailEnd/>
                  </a:ln>
                </pic:spPr>
              </pic:pic>
            </a:graphicData>
          </a:graphic>
        </wp:inline>
      </w:drawing>
    </w:r>
    <w:r w:rsidR="007A0F96" w:rsidRPr="007A0F96">
      <w:rPr>
        <w:rFonts w:ascii="Arial" w:hAnsi="Arial" w:cs="Arial"/>
        <w:sz w:val="16"/>
        <w:szCs w:val="16"/>
      </w:rPr>
      <w:t>Best School-based Research award” by NIE Redesigning Pedagogy Conference 2013</w:t>
    </w:r>
    <w:r>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3AE6"/>
    <w:multiLevelType w:val="multilevel"/>
    <w:tmpl w:val="33AA73F6"/>
    <w:lvl w:ilvl="0">
      <w:start w:val="1"/>
      <w:numFmt w:val="decimal"/>
      <w:lvlText w:val="%1."/>
      <w:lvlJc w:val="left"/>
      <w:pPr>
        <w:tabs>
          <w:tab w:val="num" w:pos="720"/>
        </w:tabs>
        <w:ind w:left="720" w:hanging="360"/>
      </w:pPr>
      <w:rPr>
        <w:strike w:val="0"/>
      </w:rPr>
    </w:lvl>
    <w:lvl w:ilvl="1">
      <w:start w:val="1"/>
      <w:numFmt w:val="bullet"/>
      <w:lvlText w:val=""/>
      <w:lvlJc w:val="left"/>
      <w:pPr>
        <w:tabs>
          <w:tab w:val="num" w:pos="1440"/>
        </w:tabs>
        <w:ind w:left="1440" w:hanging="360"/>
      </w:pPr>
      <w:rPr>
        <w:rFonts w:ascii="Symbol" w:hAnsi="Symbol" w:hint="default"/>
        <w:strike w:val="0"/>
      </w:rPr>
    </w:lvl>
    <w:lvl w:ilvl="2">
      <w:start w:val="1"/>
      <w:numFmt w:val="lowerLetter"/>
      <w:lvlText w:val="(%3)"/>
      <w:lvlJc w:val="left"/>
      <w:pPr>
        <w:tabs>
          <w:tab w:val="num" w:pos="2340"/>
        </w:tabs>
        <w:ind w:left="2340" w:hanging="360"/>
      </w:pPr>
      <w:rPr>
        <w:rFonts w:hint="default"/>
        <w:strike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15C640D"/>
    <w:multiLevelType w:val="hybridMultilevel"/>
    <w:tmpl w:val="495A4E14"/>
    <w:lvl w:ilvl="0" w:tplc="5DEA5416">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41A7684"/>
    <w:multiLevelType w:val="hybridMultilevel"/>
    <w:tmpl w:val="D996E594"/>
    <w:lvl w:ilvl="0" w:tplc="5DEA5416">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9715226"/>
    <w:multiLevelType w:val="multilevel"/>
    <w:tmpl w:val="06AC430E"/>
    <w:lvl w:ilvl="0">
      <w:start w:val="1"/>
      <w:numFmt w:val="decimal"/>
      <w:lvlText w:val="Figure %1"/>
      <w:lvlJc w:val="left"/>
      <w:pPr>
        <w:tabs>
          <w:tab w:val="num" w:pos="720"/>
        </w:tabs>
        <w:ind w:left="0" w:firstLine="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nsid w:val="3C1C30D4"/>
    <w:multiLevelType w:val="hybridMultilevel"/>
    <w:tmpl w:val="AE7424B2"/>
    <w:lvl w:ilvl="0" w:tplc="5DEA5416">
      <w:start w:val="1"/>
      <w:numFmt w:val="lowerLetter"/>
      <w:lvlText w:val="(%1)"/>
      <w:lvlJc w:val="left"/>
      <w:pPr>
        <w:tabs>
          <w:tab w:val="num" w:pos="720"/>
        </w:tabs>
        <w:ind w:left="720" w:hanging="360"/>
      </w:pPr>
      <w:rPr>
        <w:rFonts w:hint="default"/>
        <w:strike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462413A6"/>
    <w:multiLevelType w:val="multilevel"/>
    <w:tmpl w:val="F1F87D58"/>
    <w:lvl w:ilvl="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28B5897"/>
    <w:multiLevelType w:val="hybridMultilevel"/>
    <w:tmpl w:val="D63E8332"/>
    <w:lvl w:ilvl="0" w:tplc="04090001">
      <w:start w:val="1"/>
      <w:numFmt w:val="bullet"/>
      <w:lvlText w:val=""/>
      <w:lvlJc w:val="left"/>
      <w:pPr>
        <w:tabs>
          <w:tab w:val="num" w:pos="720"/>
        </w:tabs>
        <w:ind w:left="720" w:hanging="360"/>
      </w:pPr>
      <w:rPr>
        <w:rFonts w:ascii="Symbol" w:hAnsi="Symbol" w:hint="default"/>
        <w:strike w:val="0"/>
      </w:rPr>
    </w:lvl>
    <w:lvl w:ilvl="1" w:tplc="A3E88982">
      <w:start w:val="1"/>
      <w:numFmt w:val="decimal"/>
      <w:lvlText w:val="Question %2)"/>
      <w:lvlJc w:val="left"/>
      <w:pPr>
        <w:tabs>
          <w:tab w:val="num" w:pos="1440"/>
        </w:tabs>
        <w:ind w:left="1440" w:hanging="360"/>
      </w:pPr>
      <w:rPr>
        <w:rFonts w:hint="default"/>
        <w:strike w:val="0"/>
      </w:rPr>
    </w:lvl>
    <w:lvl w:ilvl="2" w:tplc="5DEA5416">
      <w:start w:val="1"/>
      <w:numFmt w:val="lowerLetter"/>
      <w:lvlText w:val="(%3)"/>
      <w:lvlJc w:val="left"/>
      <w:pPr>
        <w:tabs>
          <w:tab w:val="num" w:pos="2340"/>
        </w:tabs>
        <w:ind w:left="2340" w:hanging="360"/>
      </w:pPr>
      <w:rPr>
        <w:rFonts w:hint="default"/>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97F2C694"/>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13">
    <w:nsid w:val="55F72552"/>
    <w:multiLevelType w:val="hybridMultilevel"/>
    <w:tmpl w:val="DFB274C4"/>
    <w:lvl w:ilvl="0" w:tplc="E4CE56F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4A1F48"/>
    <w:multiLevelType w:val="hybridMultilevel"/>
    <w:tmpl w:val="86FE653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570074B9"/>
    <w:multiLevelType w:val="multilevel"/>
    <w:tmpl w:val="F1F87D58"/>
    <w:lvl w:ilvl="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B0E6FA1"/>
    <w:multiLevelType w:val="hybridMultilevel"/>
    <w:tmpl w:val="7BF83BF2"/>
    <w:lvl w:ilvl="0" w:tplc="53660812">
      <w:start w:val="8"/>
      <w:numFmt w:val="decimal"/>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ED37EC0"/>
    <w:multiLevelType w:val="hybridMultilevel"/>
    <w:tmpl w:val="C5F01E4A"/>
    <w:lvl w:ilvl="0" w:tplc="1490362C">
      <w:start w:val="1"/>
      <w:numFmt w:val="decimal"/>
      <w:lvlText w:val="(%1)"/>
      <w:lvlJc w:val="left"/>
      <w:pPr>
        <w:tabs>
          <w:tab w:val="num" w:pos="918"/>
        </w:tabs>
        <w:ind w:left="918" w:hanging="63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8">
    <w:nsid w:val="5F0C0A4A"/>
    <w:multiLevelType w:val="hybridMultilevel"/>
    <w:tmpl w:val="D6982BA0"/>
    <w:lvl w:ilvl="0" w:tplc="00010409">
      <w:start w:val="1"/>
      <w:numFmt w:val="bullet"/>
      <w:lvlText w:val=""/>
      <w:lvlJc w:val="left"/>
      <w:pPr>
        <w:tabs>
          <w:tab w:val="num" w:pos="360"/>
        </w:tabs>
        <w:ind w:left="360" w:hanging="360"/>
      </w:pPr>
      <w:rPr>
        <w:rFonts w:ascii="Symbol" w:hAnsi="Symbol" w:hint="default"/>
        <w:strike w:val="0"/>
      </w:rPr>
    </w:lvl>
    <w:lvl w:ilvl="1" w:tplc="5DEA5416">
      <w:start w:val="1"/>
      <w:numFmt w:val="lowerLetter"/>
      <w:lvlText w:val="(%2)"/>
      <w:lvlJc w:val="left"/>
      <w:pPr>
        <w:tabs>
          <w:tab w:val="num" w:pos="1080"/>
        </w:tabs>
        <w:ind w:left="1080" w:hanging="360"/>
      </w:pPr>
      <w:rPr>
        <w:rFonts w:hint="default"/>
        <w:strike w:val="0"/>
      </w:rPr>
    </w:lvl>
    <w:lvl w:ilvl="2" w:tplc="37CA194E">
      <w:start w:val="1"/>
      <w:numFmt w:val="lowerRoman"/>
      <w:lvlText w:val="(%3)"/>
      <w:lvlJc w:val="right"/>
      <w:pPr>
        <w:tabs>
          <w:tab w:val="num" w:pos="1800"/>
        </w:tabs>
        <w:ind w:left="1800" w:hanging="180"/>
      </w:pPr>
      <w:rPr>
        <w:rFonts w:ascii="Arial" w:hAnsi="Arial" w:hint="default"/>
        <w:b w:val="0"/>
        <w:i w:val="0"/>
        <w:strike w:val="0"/>
        <w:sz w:val="22"/>
      </w:rPr>
    </w:lvl>
    <w:lvl w:ilvl="3" w:tplc="00030409">
      <w:start w:val="1"/>
      <w:numFmt w:val="bullet"/>
      <w:lvlText w:val="o"/>
      <w:lvlJc w:val="left"/>
      <w:pPr>
        <w:tabs>
          <w:tab w:val="num" w:pos="2520"/>
        </w:tabs>
        <w:ind w:left="2520" w:hanging="360"/>
      </w:pPr>
      <w:rPr>
        <w:rFonts w:ascii="Courier New" w:hAnsi="Courier New" w:hint="default"/>
        <w:strike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8B23527"/>
    <w:multiLevelType w:val="multilevel"/>
    <w:tmpl w:val="A0AC5090"/>
    <w:lvl w:ilvl="0">
      <w:start w:val="1"/>
      <w:numFmt w:val="decimal"/>
      <w:lvlText w:val="%1."/>
      <w:lvlJc w:val="left"/>
      <w:pPr>
        <w:tabs>
          <w:tab w:val="num" w:pos="720"/>
        </w:tabs>
        <w:ind w:left="720" w:hanging="360"/>
      </w:pPr>
      <w:rPr>
        <w:strike w:val="0"/>
      </w:rPr>
    </w:lvl>
    <w:lvl w:ilvl="1">
      <w:start w:val="1"/>
      <w:numFmt w:val="decimal"/>
      <w:lvlText w:val="Question %2)"/>
      <w:lvlJc w:val="left"/>
      <w:pPr>
        <w:tabs>
          <w:tab w:val="num" w:pos="1440"/>
        </w:tabs>
        <w:ind w:left="1440" w:hanging="360"/>
      </w:pPr>
      <w:rPr>
        <w:rFonts w:hint="default"/>
        <w:strike w:val="0"/>
      </w:rPr>
    </w:lvl>
    <w:lvl w:ilvl="2">
      <w:start w:val="1"/>
      <w:numFmt w:val="lowerLetter"/>
      <w:lvlText w:val="(%3)"/>
      <w:lvlJc w:val="left"/>
      <w:pPr>
        <w:tabs>
          <w:tab w:val="num" w:pos="2340"/>
        </w:tabs>
        <w:ind w:left="2340" w:hanging="360"/>
      </w:pPr>
      <w:rPr>
        <w:rFonts w:hint="default"/>
        <w:strike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C402C58"/>
    <w:multiLevelType w:val="hybridMultilevel"/>
    <w:tmpl w:val="7C72A542"/>
    <w:lvl w:ilvl="0" w:tplc="1CE00E56">
      <w:start w:val="1"/>
      <w:numFmt w:val="decimal"/>
      <w:pStyle w:val="figurecaption"/>
      <w:lvlText w:val="Figure %1."/>
      <w:lvlJc w:val="left"/>
      <w:pPr>
        <w:tabs>
          <w:tab w:val="num" w:pos="720"/>
        </w:tabs>
        <w:ind w:left="0" w:firstLine="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6BCE3132"/>
    <w:lvl w:ilvl="0">
      <w:start w:val="1"/>
      <w:numFmt w:val="upperRoman"/>
      <w:pStyle w:val="tablehead"/>
      <w:lvlText w:val="CODE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22">
    <w:nsid w:val="6F067962"/>
    <w:multiLevelType w:val="hybridMultilevel"/>
    <w:tmpl w:val="A3A690D4"/>
    <w:lvl w:ilvl="0" w:tplc="43D49CB0">
      <w:start w:val="1"/>
      <w:numFmt w:val="decimal"/>
      <w:lvlText w:val="%1."/>
      <w:lvlJc w:val="left"/>
      <w:pPr>
        <w:tabs>
          <w:tab w:val="num" w:pos="720"/>
        </w:tabs>
        <w:ind w:left="720" w:hanging="360"/>
      </w:pPr>
      <w:rPr>
        <w:strike w:val="0"/>
      </w:rPr>
    </w:lvl>
    <w:lvl w:ilvl="1" w:tplc="04090001">
      <w:start w:val="1"/>
      <w:numFmt w:val="bullet"/>
      <w:lvlText w:val=""/>
      <w:lvlJc w:val="left"/>
      <w:pPr>
        <w:tabs>
          <w:tab w:val="num" w:pos="1440"/>
        </w:tabs>
        <w:ind w:left="1440" w:hanging="360"/>
      </w:pPr>
      <w:rPr>
        <w:rFonts w:ascii="Symbol" w:hAnsi="Symbol" w:hint="default"/>
        <w:strike w:val="0"/>
      </w:rPr>
    </w:lvl>
    <w:lvl w:ilvl="2" w:tplc="5DEA5416">
      <w:start w:val="1"/>
      <w:numFmt w:val="lowerLetter"/>
      <w:lvlText w:val="(%3)"/>
      <w:lvlJc w:val="left"/>
      <w:pPr>
        <w:tabs>
          <w:tab w:val="num" w:pos="2340"/>
        </w:tabs>
        <w:ind w:left="2340" w:hanging="360"/>
      </w:pPr>
      <w:rPr>
        <w:rFonts w:hint="default"/>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DE7564"/>
    <w:multiLevelType w:val="hybridMultilevel"/>
    <w:tmpl w:val="8566266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20"/>
  </w:num>
  <w:num w:numId="3">
    <w:abstractNumId w:val="2"/>
  </w:num>
  <w:num w:numId="4">
    <w:abstractNumId w:val="9"/>
  </w:num>
  <w:num w:numId="5">
    <w:abstractNumId w:val="9"/>
  </w:num>
  <w:num w:numId="6">
    <w:abstractNumId w:val="9"/>
  </w:num>
  <w:num w:numId="7">
    <w:abstractNumId w:val="9"/>
  </w:num>
  <w:num w:numId="8">
    <w:abstractNumId w:val="12"/>
  </w:num>
  <w:num w:numId="9">
    <w:abstractNumId w:val="21"/>
  </w:num>
  <w:num w:numId="10">
    <w:abstractNumId w:val="7"/>
  </w:num>
  <w:num w:numId="11">
    <w:abstractNumId w:val="1"/>
  </w:num>
  <w:num w:numId="12">
    <w:abstractNumId w:val="22"/>
  </w:num>
  <w:num w:numId="13">
    <w:abstractNumId w:val="16"/>
  </w:num>
  <w:num w:numId="14">
    <w:abstractNumId w:val="13"/>
  </w:num>
  <w:num w:numId="15">
    <w:abstractNumId w:val="8"/>
  </w:num>
  <w:num w:numId="16">
    <w:abstractNumId w:val="3"/>
  </w:num>
  <w:num w:numId="17">
    <w:abstractNumId w:val="14"/>
  </w:num>
  <w:num w:numId="18">
    <w:abstractNumId w:val="17"/>
  </w:num>
  <w:num w:numId="19">
    <w:abstractNumId w:val="15"/>
  </w:num>
  <w:num w:numId="20">
    <w:abstractNumId w:val="18"/>
  </w:num>
  <w:num w:numId="21">
    <w:abstractNumId w:val="4"/>
  </w:num>
  <w:num w:numId="22">
    <w:abstractNumId w:val="0"/>
  </w:num>
  <w:num w:numId="23">
    <w:abstractNumId w:val="19"/>
  </w:num>
  <w:num w:numId="24">
    <w:abstractNumId w:val="11"/>
  </w:num>
  <w:num w:numId="25">
    <w:abstractNumId w:val="10"/>
  </w:num>
  <w:num w:numId="26">
    <w:abstractNumId w:val="20"/>
  </w:num>
  <w:num w:numId="27">
    <w:abstractNumId w:val="6"/>
  </w:num>
  <w:num w:numId="28">
    <w:abstractNumId w:val="20"/>
    <w:lvlOverride w:ilvl="0">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5dzss5s00tx00e9ezpvtzzv2a2000ep5trd&quot;&gt;wee2013&lt;record-ids&gt;&lt;item&gt;22&lt;/item&gt;&lt;item&gt;251&lt;/item&gt;&lt;item&gt;314&lt;/item&gt;&lt;item&gt;379&lt;/item&gt;&lt;item&gt;395&lt;/item&gt;&lt;item&gt;450&lt;/item&gt;&lt;item&gt;459&lt;/item&gt;&lt;item&gt;484&lt;/item&gt;&lt;item&gt;485&lt;/item&gt;&lt;item&gt;531&lt;/item&gt;&lt;item&gt;571&lt;/item&gt;&lt;item&gt;773&lt;/item&gt;&lt;item&gt;775&lt;/item&gt;&lt;item&gt;836&lt;/item&gt;&lt;item&gt;842&lt;/item&gt;&lt;item&gt;1109&lt;/item&gt;&lt;item&gt;1129&lt;/item&gt;&lt;item&gt;1153&lt;/item&gt;&lt;item&gt;1156&lt;/item&gt;&lt;item&gt;1157&lt;/item&gt;&lt;item&gt;1158&lt;/item&gt;&lt;item&gt;1178&lt;/item&gt;&lt;item&gt;1386&lt;/item&gt;&lt;item&gt;1387&lt;/item&gt;&lt;/record-ids&gt;&lt;/item&gt;&lt;/Libraries&gt;"/>
  </w:docVars>
  <w:rsids>
    <w:rsidRoot w:val="009303D9"/>
    <w:rsid w:val="00003562"/>
    <w:rsid w:val="00003CA2"/>
    <w:rsid w:val="000052D6"/>
    <w:rsid w:val="0000586B"/>
    <w:rsid w:val="00007020"/>
    <w:rsid w:val="00007F9D"/>
    <w:rsid w:val="000123FE"/>
    <w:rsid w:val="000132FC"/>
    <w:rsid w:val="0001560A"/>
    <w:rsid w:val="00016AD1"/>
    <w:rsid w:val="00022450"/>
    <w:rsid w:val="00023192"/>
    <w:rsid w:val="00023E40"/>
    <w:rsid w:val="00034AC3"/>
    <w:rsid w:val="00036244"/>
    <w:rsid w:val="00037477"/>
    <w:rsid w:val="00037C34"/>
    <w:rsid w:val="00037D76"/>
    <w:rsid w:val="00037E02"/>
    <w:rsid w:val="000409B8"/>
    <w:rsid w:val="00042313"/>
    <w:rsid w:val="000458F2"/>
    <w:rsid w:val="000478B5"/>
    <w:rsid w:val="00050E59"/>
    <w:rsid w:val="00051562"/>
    <w:rsid w:val="00051BF7"/>
    <w:rsid w:val="000524D8"/>
    <w:rsid w:val="000554D9"/>
    <w:rsid w:val="00061935"/>
    <w:rsid w:val="00061ECB"/>
    <w:rsid w:val="0006410A"/>
    <w:rsid w:val="00064B29"/>
    <w:rsid w:val="00064DD3"/>
    <w:rsid w:val="00066096"/>
    <w:rsid w:val="0006679D"/>
    <w:rsid w:val="0007162A"/>
    <w:rsid w:val="0007247F"/>
    <w:rsid w:val="00072BB4"/>
    <w:rsid w:val="00073A64"/>
    <w:rsid w:val="00074021"/>
    <w:rsid w:val="00074E00"/>
    <w:rsid w:val="000755E8"/>
    <w:rsid w:val="00075904"/>
    <w:rsid w:val="0007797A"/>
    <w:rsid w:val="00077E51"/>
    <w:rsid w:val="00077E7A"/>
    <w:rsid w:val="00085B4B"/>
    <w:rsid w:val="00091BDF"/>
    <w:rsid w:val="00092F75"/>
    <w:rsid w:val="00095B26"/>
    <w:rsid w:val="000961B5"/>
    <w:rsid w:val="00096F07"/>
    <w:rsid w:val="000A0028"/>
    <w:rsid w:val="000A1786"/>
    <w:rsid w:val="000A2B31"/>
    <w:rsid w:val="000A387C"/>
    <w:rsid w:val="000A3B05"/>
    <w:rsid w:val="000A61B5"/>
    <w:rsid w:val="000A69B7"/>
    <w:rsid w:val="000A73A4"/>
    <w:rsid w:val="000A7411"/>
    <w:rsid w:val="000A799F"/>
    <w:rsid w:val="000B0E86"/>
    <w:rsid w:val="000B18BC"/>
    <w:rsid w:val="000B2FB1"/>
    <w:rsid w:val="000B54C5"/>
    <w:rsid w:val="000C3959"/>
    <w:rsid w:val="000C3A3F"/>
    <w:rsid w:val="000C4130"/>
    <w:rsid w:val="000C5667"/>
    <w:rsid w:val="000D0A4F"/>
    <w:rsid w:val="000D1804"/>
    <w:rsid w:val="000D1C58"/>
    <w:rsid w:val="000D4BCE"/>
    <w:rsid w:val="000D4C23"/>
    <w:rsid w:val="000D578D"/>
    <w:rsid w:val="000D7891"/>
    <w:rsid w:val="000E06A7"/>
    <w:rsid w:val="000E0D0E"/>
    <w:rsid w:val="000E1AA8"/>
    <w:rsid w:val="000E4D99"/>
    <w:rsid w:val="000E4DC0"/>
    <w:rsid w:val="000F10D5"/>
    <w:rsid w:val="000F382A"/>
    <w:rsid w:val="000F38EF"/>
    <w:rsid w:val="000F3CDB"/>
    <w:rsid w:val="000F4937"/>
    <w:rsid w:val="000F5196"/>
    <w:rsid w:val="000F5624"/>
    <w:rsid w:val="000F7BA2"/>
    <w:rsid w:val="00100F74"/>
    <w:rsid w:val="00101C2E"/>
    <w:rsid w:val="0010207B"/>
    <w:rsid w:val="00102CD1"/>
    <w:rsid w:val="0010749A"/>
    <w:rsid w:val="001103B9"/>
    <w:rsid w:val="00111FC1"/>
    <w:rsid w:val="00112C44"/>
    <w:rsid w:val="00114616"/>
    <w:rsid w:val="00115F73"/>
    <w:rsid w:val="0011607A"/>
    <w:rsid w:val="001178E5"/>
    <w:rsid w:val="00117BC8"/>
    <w:rsid w:val="00117EA7"/>
    <w:rsid w:val="001202CC"/>
    <w:rsid w:val="00121FD5"/>
    <w:rsid w:val="00130E3E"/>
    <w:rsid w:val="00131C7A"/>
    <w:rsid w:val="00132B57"/>
    <w:rsid w:val="001337E0"/>
    <w:rsid w:val="001365E2"/>
    <w:rsid w:val="00137854"/>
    <w:rsid w:val="00140D72"/>
    <w:rsid w:val="001423D3"/>
    <w:rsid w:val="00152EDB"/>
    <w:rsid w:val="00153E9C"/>
    <w:rsid w:val="0015543A"/>
    <w:rsid w:val="001557BF"/>
    <w:rsid w:val="0015696E"/>
    <w:rsid w:val="00156ADF"/>
    <w:rsid w:val="00156E83"/>
    <w:rsid w:val="0016093C"/>
    <w:rsid w:val="00162997"/>
    <w:rsid w:val="00163D5B"/>
    <w:rsid w:val="00163F51"/>
    <w:rsid w:val="001645FC"/>
    <w:rsid w:val="001718EB"/>
    <w:rsid w:val="00172E76"/>
    <w:rsid w:val="001750A5"/>
    <w:rsid w:val="00175F73"/>
    <w:rsid w:val="00176507"/>
    <w:rsid w:val="001770FB"/>
    <w:rsid w:val="00177FAA"/>
    <w:rsid w:val="001836D4"/>
    <w:rsid w:val="001855DF"/>
    <w:rsid w:val="00185C6B"/>
    <w:rsid w:val="00191831"/>
    <w:rsid w:val="00192047"/>
    <w:rsid w:val="00193DF6"/>
    <w:rsid w:val="00194A5D"/>
    <w:rsid w:val="00196712"/>
    <w:rsid w:val="00197C42"/>
    <w:rsid w:val="001A2B10"/>
    <w:rsid w:val="001A352E"/>
    <w:rsid w:val="001A3F33"/>
    <w:rsid w:val="001A74F7"/>
    <w:rsid w:val="001B020C"/>
    <w:rsid w:val="001B07A4"/>
    <w:rsid w:val="001B415E"/>
    <w:rsid w:val="001B47F7"/>
    <w:rsid w:val="001B6695"/>
    <w:rsid w:val="001B6DA1"/>
    <w:rsid w:val="001C1C2E"/>
    <w:rsid w:val="001C1F44"/>
    <w:rsid w:val="001C6035"/>
    <w:rsid w:val="001C627F"/>
    <w:rsid w:val="001C7653"/>
    <w:rsid w:val="001C7905"/>
    <w:rsid w:val="001C7B29"/>
    <w:rsid w:val="001C7DBF"/>
    <w:rsid w:val="001D1840"/>
    <w:rsid w:val="001D1F9B"/>
    <w:rsid w:val="001D33AD"/>
    <w:rsid w:val="001D3664"/>
    <w:rsid w:val="001D616E"/>
    <w:rsid w:val="001D6D10"/>
    <w:rsid w:val="001E10EB"/>
    <w:rsid w:val="001E448E"/>
    <w:rsid w:val="001E4F5C"/>
    <w:rsid w:val="001E510C"/>
    <w:rsid w:val="001F0268"/>
    <w:rsid w:val="001F092D"/>
    <w:rsid w:val="001F0D79"/>
    <w:rsid w:val="001F0E1F"/>
    <w:rsid w:val="001F12D3"/>
    <w:rsid w:val="001F23AF"/>
    <w:rsid w:val="001F341C"/>
    <w:rsid w:val="001F3FB6"/>
    <w:rsid w:val="001F5625"/>
    <w:rsid w:val="001F6337"/>
    <w:rsid w:val="001F64E5"/>
    <w:rsid w:val="001F7450"/>
    <w:rsid w:val="00200A02"/>
    <w:rsid w:val="00200B4A"/>
    <w:rsid w:val="002020A0"/>
    <w:rsid w:val="00203B49"/>
    <w:rsid w:val="00206346"/>
    <w:rsid w:val="0020642F"/>
    <w:rsid w:val="00211333"/>
    <w:rsid w:val="00211C5A"/>
    <w:rsid w:val="002159D5"/>
    <w:rsid w:val="0021614D"/>
    <w:rsid w:val="0022040A"/>
    <w:rsid w:val="00221245"/>
    <w:rsid w:val="00221B58"/>
    <w:rsid w:val="002233C9"/>
    <w:rsid w:val="00224E57"/>
    <w:rsid w:val="002254A9"/>
    <w:rsid w:val="00225DFA"/>
    <w:rsid w:val="00233AC9"/>
    <w:rsid w:val="00233B12"/>
    <w:rsid w:val="00236259"/>
    <w:rsid w:val="0023665C"/>
    <w:rsid w:val="00236936"/>
    <w:rsid w:val="00237891"/>
    <w:rsid w:val="00237896"/>
    <w:rsid w:val="00237E58"/>
    <w:rsid w:val="0024041B"/>
    <w:rsid w:val="002407D7"/>
    <w:rsid w:val="002422ED"/>
    <w:rsid w:val="0024297C"/>
    <w:rsid w:val="00244090"/>
    <w:rsid w:val="00244888"/>
    <w:rsid w:val="00247AC2"/>
    <w:rsid w:val="00251963"/>
    <w:rsid w:val="0026029F"/>
    <w:rsid w:val="00260352"/>
    <w:rsid w:val="00263188"/>
    <w:rsid w:val="0026381E"/>
    <w:rsid w:val="00263CCD"/>
    <w:rsid w:val="00263E4E"/>
    <w:rsid w:val="00265408"/>
    <w:rsid w:val="002654AA"/>
    <w:rsid w:val="00267C4A"/>
    <w:rsid w:val="00267CEC"/>
    <w:rsid w:val="00271130"/>
    <w:rsid w:val="002727D2"/>
    <w:rsid w:val="002727D8"/>
    <w:rsid w:val="002732DB"/>
    <w:rsid w:val="00275C05"/>
    <w:rsid w:val="002770C8"/>
    <w:rsid w:val="002774AC"/>
    <w:rsid w:val="00280D4A"/>
    <w:rsid w:val="00285915"/>
    <w:rsid w:val="00285E69"/>
    <w:rsid w:val="00295A14"/>
    <w:rsid w:val="00297BF1"/>
    <w:rsid w:val="002A0646"/>
    <w:rsid w:val="002A0C9C"/>
    <w:rsid w:val="002A2B3C"/>
    <w:rsid w:val="002A391D"/>
    <w:rsid w:val="002A7287"/>
    <w:rsid w:val="002B36EF"/>
    <w:rsid w:val="002B6EED"/>
    <w:rsid w:val="002B6F72"/>
    <w:rsid w:val="002C0B6C"/>
    <w:rsid w:val="002C4EE7"/>
    <w:rsid w:val="002C5AB9"/>
    <w:rsid w:val="002C5ADF"/>
    <w:rsid w:val="002D0829"/>
    <w:rsid w:val="002D28B8"/>
    <w:rsid w:val="002D37D5"/>
    <w:rsid w:val="002D3F44"/>
    <w:rsid w:val="002D5D24"/>
    <w:rsid w:val="002D5DD3"/>
    <w:rsid w:val="002D657C"/>
    <w:rsid w:val="002E1350"/>
    <w:rsid w:val="002E1692"/>
    <w:rsid w:val="002E2530"/>
    <w:rsid w:val="002E2685"/>
    <w:rsid w:val="002E4AB2"/>
    <w:rsid w:val="002E501C"/>
    <w:rsid w:val="002E5260"/>
    <w:rsid w:val="002E5785"/>
    <w:rsid w:val="002E59A0"/>
    <w:rsid w:val="002E7571"/>
    <w:rsid w:val="002F0A00"/>
    <w:rsid w:val="002F1A62"/>
    <w:rsid w:val="002F255C"/>
    <w:rsid w:val="002F4821"/>
    <w:rsid w:val="002F4B58"/>
    <w:rsid w:val="002F57CA"/>
    <w:rsid w:val="002F5EFD"/>
    <w:rsid w:val="0030039F"/>
    <w:rsid w:val="00300BBE"/>
    <w:rsid w:val="00307688"/>
    <w:rsid w:val="0031121A"/>
    <w:rsid w:val="00312AF8"/>
    <w:rsid w:val="00314280"/>
    <w:rsid w:val="00315693"/>
    <w:rsid w:val="0032078A"/>
    <w:rsid w:val="00323108"/>
    <w:rsid w:val="003243F0"/>
    <w:rsid w:val="00324B59"/>
    <w:rsid w:val="00326A7E"/>
    <w:rsid w:val="003301EC"/>
    <w:rsid w:val="00330651"/>
    <w:rsid w:val="00331085"/>
    <w:rsid w:val="0033153E"/>
    <w:rsid w:val="0033530A"/>
    <w:rsid w:val="003358DD"/>
    <w:rsid w:val="00337A5F"/>
    <w:rsid w:val="00337C67"/>
    <w:rsid w:val="0034484E"/>
    <w:rsid w:val="003471AB"/>
    <w:rsid w:val="00347408"/>
    <w:rsid w:val="00352569"/>
    <w:rsid w:val="003525C3"/>
    <w:rsid w:val="0035314F"/>
    <w:rsid w:val="003537C6"/>
    <w:rsid w:val="00353F5D"/>
    <w:rsid w:val="00354097"/>
    <w:rsid w:val="00355323"/>
    <w:rsid w:val="00360843"/>
    <w:rsid w:val="003645D0"/>
    <w:rsid w:val="00364F28"/>
    <w:rsid w:val="00366233"/>
    <w:rsid w:val="0036678E"/>
    <w:rsid w:val="00366DBE"/>
    <w:rsid w:val="00367767"/>
    <w:rsid w:val="00367F78"/>
    <w:rsid w:val="00371274"/>
    <w:rsid w:val="00372938"/>
    <w:rsid w:val="003732F2"/>
    <w:rsid w:val="00375051"/>
    <w:rsid w:val="00376120"/>
    <w:rsid w:val="00380182"/>
    <w:rsid w:val="00380738"/>
    <w:rsid w:val="00380FA2"/>
    <w:rsid w:val="003815A5"/>
    <w:rsid w:val="00382052"/>
    <w:rsid w:val="00383591"/>
    <w:rsid w:val="00386D19"/>
    <w:rsid w:val="003873F9"/>
    <w:rsid w:val="00391A50"/>
    <w:rsid w:val="00394602"/>
    <w:rsid w:val="00394E56"/>
    <w:rsid w:val="003952D6"/>
    <w:rsid w:val="003966E7"/>
    <w:rsid w:val="003A2C9F"/>
    <w:rsid w:val="003A54B9"/>
    <w:rsid w:val="003A58CF"/>
    <w:rsid w:val="003A6781"/>
    <w:rsid w:val="003B5FD5"/>
    <w:rsid w:val="003B6002"/>
    <w:rsid w:val="003B6B71"/>
    <w:rsid w:val="003C0E33"/>
    <w:rsid w:val="003C2729"/>
    <w:rsid w:val="003C2EE1"/>
    <w:rsid w:val="003C7151"/>
    <w:rsid w:val="003D0A5C"/>
    <w:rsid w:val="003D4E89"/>
    <w:rsid w:val="003D5F63"/>
    <w:rsid w:val="003E062F"/>
    <w:rsid w:val="003E1810"/>
    <w:rsid w:val="003E1FD5"/>
    <w:rsid w:val="003E2365"/>
    <w:rsid w:val="003E322D"/>
    <w:rsid w:val="003E6D8B"/>
    <w:rsid w:val="003E70A7"/>
    <w:rsid w:val="003F07DC"/>
    <w:rsid w:val="003F0B0A"/>
    <w:rsid w:val="003F1752"/>
    <w:rsid w:val="003F35BE"/>
    <w:rsid w:val="003F4B74"/>
    <w:rsid w:val="003F4E9E"/>
    <w:rsid w:val="003F6170"/>
    <w:rsid w:val="003F6C4D"/>
    <w:rsid w:val="003F74E9"/>
    <w:rsid w:val="003F756E"/>
    <w:rsid w:val="00404811"/>
    <w:rsid w:val="0040744F"/>
    <w:rsid w:val="00410236"/>
    <w:rsid w:val="004109C8"/>
    <w:rsid w:val="004161D3"/>
    <w:rsid w:val="00420E45"/>
    <w:rsid w:val="00421C4D"/>
    <w:rsid w:val="00422545"/>
    <w:rsid w:val="0042511A"/>
    <w:rsid w:val="00425304"/>
    <w:rsid w:val="00427BA4"/>
    <w:rsid w:val="00430B77"/>
    <w:rsid w:val="00431A17"/>
    <w:rsid w:val="00432A25"/>
    <w:rsid w:val="00432DDF"/>
    <w:rsid w:val="00433B0E"/>
    <w:rsid w:val="0043524C"/>
    <w:rsid w:val="00440615"/>
    <w:rsid w:val="00441A9C"/>
    <w:rsid w:val="00441F2A"/>
    <w:rsid w:val="00442A2D"/>
    <w:rsid w:val="0044644E"/>
    <w:rsid w:val="00446B76"/>
    <w:rsid w:val="00446F54"/>
    <w:rsid w:val="004474CD"/>
    <w:rsid w:val="00451696"/>
    <w:rsid w:val="00452A5D"/>
    <w:rsid w:val="00452B30"/>
    <w:rsid w:val="00452BB9"/>
    <w:rsid w:val="00454685"/>
    <w:rsid w:val="00454A9A"/>
    <w:rsid w:val="00455882"/>
    <w:rsid w:val="004565E5"/>
    <w:rsid w:val="00457118"/>
    <w:rsid w:val="004573B4"/>
    <w:rsid w:val="00463221"/>
    <w:rsid w:val="004637D7"/>
    <w:rsid w:val="00464DED"/>
    <w:rsid w:val="004656C4"/>
    <w:rsid w:val="004658B8"/>
    <w:rsid w:val="00470B49"/>
    <w:rsid w:val="004711EB"/>
    <w:rsid w:val="00472B0D"/>
    <w:rsid w:val="00472CBC"/>
    <w:rsid w:val="004743BF"/>
    <w:rsid w:val="00474AD4"/>
    <w:rsid w:val="00476DDF"/>
    <w:rsid w:val="00480626"/>
    <w:rsid w:val="00480A7F"/>
    <w:rsid w:val="00480D78"/>
    <w:rsid w:val="00483038"/>
    <w:rsid w:val="004838D9"/>
    <w:rsid w:val="0048606B"/>
    <w:rsid w:val="00486D1F"/>
    <w:rsid w:val="00490936"/>
    <w:rsid w:val="00490B0D"/>
    <w:rsid w:val="00490EDB"/>
    <w:rsid w:val="00491C30"/>
    <w:rsid w:val="0049276A"/>
    <w:rsid w:val="00495992"/>
    <w:rsid w:val="00496032"/>
    <w:rsid w:val="004A04FD"/>
    <w:rsid w:val="004A3EE4"/>
    <w:rsid w:val="004A6D2F"/>
    <w:rsid w:val="004A7CA7"/>
    <w:rsid w:val="004B06D2"/>
    <w:rsid w:val="004B42D1"/>
    <w:rsid w:val="004B7898"/>
    <w:rsid w:val="004C051A"/>
    <w:rsid w:val="004C0D6A"/>
    <w:rsid w:val="004C1E1D"/>
    <w:rsid w:val="004C305F"/>
    <w:rsid w:val="004C3F59"/>
    <w:rsid w:val="004C4269"/>
    <w:rsid w:val="004C5B68"/>
    <w:rsid w:val="004C7253"/>
    <w:rsid w:val="004C77F2"/>
    <w:rsid w:val="004D0C95"/>
    <w:rsid w:val="004D4722"/>
    <w:rsid w:val="004D4BD8"/>
    <w:rsid w:val="004E023E"/>
    <w:rsid w:val="004E028F"/>
    <w:rsid w:val="004E469F"/>
    <w:rsid w:val="004E79F7"/>
    <w:rsid w:val="004F0AB3"/>
    <w:rsid w:val="004F1ABA"/>
    <w:rsid w:val="004F36AB"/>
    <w:rsid w:val="004F4555"/>
    <w:rsid w:val="004F4BD5"/>
    <w:rsid w:val="004F4CE1"/>
    <w:rsid w:val="004F75DE"/>
    <w:rsid w:val="00503265"/>
    <w:rsid w:val="00503602"/>
    <w:rsid w:val="00504574"/>
    <w:rsid w:val="00504B38"/>
    <w:rsid w:val="00504D83"/>
    <w:rsid w:val="00505322"/>
    <w:rsid w:val="00507631"/>
    <w:rsid w:val="00510FB3"/>
    <w:rsid w:val="005122F6"/>
    <w:rsid w:val="0051325E"/>
    <w:rsid w:val="00514EAB"/>
    <w:rsid w:val="00521238"/>
    <w:rsid w:val="005242EE"/>
    <w:rsid w:val="00524505"/>
    <w:rsid w:val="00527687"/>
    <w:rsid w:val="00527C4C"/>
    <w:rsid w:val="00531FC5"/>
    <w:rsid w:val="005320F4"/>
    <w:rsid w:val="00534B81"/>
    <w:rsid w:val="00536B50"/>
    <w:rsid w:val="0054214A"/>
    <w:rsid w:val="00543468"/>
    <w:rsid w:val="00543A8E"/>
    <w:rsid w:val="005440E5"/>
    <w:rsid w:val="005457EF"/>
    <w:rsid w:val="00545E2C"/>
    <w:rsid w:val="00546345"/>
    <w:rsid w:val="00550135"/>
    <w:rsid w:val="00550A44"/>
    <w:rsid w:val="00550F8D"/>
    <w:rsid w:val="005521DF"/>
    <w:rsid w:val="00552B9A"/>
    <w:rsid w:val="00553259"/>
    <w:rsid w:val="005535BD"/>
    <w:rsid w:val="005553C0"/>
    <w:rsid w:val="0055573F"/>
    <w:rsid w:val="0055711B"/>
    <w:rsid w:val="00560377"/>
    <w:rsid w:val="00560946"/>
    <w:rsid w:val="00560AC2"/>
    <w:rsid w:val="0056170E"/>
    <w:rsid w:val="00562038"/>
    <w:rsid w:val="005629DA"/>
    <w:rsid w:val="005629E0"/>
    <w:rsid w:val="00562B6A"/>
    <w:rsid w:val="00565885"/>
    <w:rsid w:val="00566320"/>
    <w:rsid w:val="00566699"/>
    <w:rsid w:val="00573242"/>
    <w:rsid w:val="0057360D"/>
    <w:rsid w:val="0057372B"/>
    <w:rsid w:val="00573ECD"/>
    <w:rsid w:val="0057466B"/>
    <w:rsid w:val="00574B47"/>
    <w:rsid w:val="00576000"/>
    <w:rsid w:val="00577CA0"/>
    <w:rsid w:val="00580F70"/>
    <w:rsid w:val="005848FD"/>
    <w:rsid w:val="00587283"/>
    <w:rsid w:val="005901A3"/>
    <w:rsid w:val="005927AA"/>
    <w:rsid w:val="00592F67"/>
    <w:rsid w:val="005933F6"/>
    <w:rsid w:val="00593FE4"/>
    <w:rsid w:val="00595B07"/>
    <w:rsid w:val="005A0659"/>
    <w:rsid w:val="005A39DB"/>
    <w:rsid w:val="005A41A1"/>
    <w:rsid w:val="005A63FD"/>
    <w:rsid w:val="005A6A91"/>
    <w:rsid w:val="005A6CEA"/>
    <w:rsid w:val="005A6F9F"/>
    <w:rsid w:val="005A7038"/>
    <w:rsid w:val="005A7188"/>
    <w:rsid w:val="005A74AF"/>
    <w:rsid w:val="005A79A0"/>
    <w:rsid w:val="005B062D"/>
    <w:rsid w:val="005B0733"/>
    <w:rsid w:val="005B1C45"/>
    <w:rsid w:val="005B3EC9"/>
    <w:rsid w:val="005B520E"/>
    <w:rsid w:val="005B68A9"/>
    <w:rsid w:val="005B7929"/>
    <w:rsid w:val="005B7C54"/>
    <w:rsid w:val="005B7DC9"/>
    <w:rsid w:val="005C4347"/>
    <w:rsid w:val="005C68D2"/>
    <w:rsid w:val="005C781A"/>
    <w:rsid w:val="005C7B7A"/>
    <w:rsid w:val="005D0542"/>
    <w:rsid w:val="005D1DE6"/>
    <w:rsid w:val="005D2C32"/>
    <w:rsid w:val="005D39CC"/>
    <w:rsid w:val="005D44F6"/>
    <w:rsid w:val="005D604E"/>
    <w:rsid w:val="005D6945"/>
    <w:rsid w:val="005D6A0C"/>
    <w:rsid w:val="005E5A14"/>
    <w:rsid w:val="005E6470"/>
    <w:rsid w:val="005F1033"/>
    <w:rsid w:val="005F17DE"/>
    <w:rsid w:val="006021AA"/>
    <w:rsid w:val="00603D63"/>
    <w:rsid w:val="00606FEF"/>
    <w:rsid w:val="00607D5D"/>
    <w:rsid w:val="00611732"/>
    <w:rsid w:val="0061177B"/>
    <w:rsid w:val="006135CF"/>
    <w:rsid w:val="00614AB0"/>
    <w:rsid w:val="006157BE"/>
    <w:rsid w:val="00616E44"/>
    <w:rsid w:val="0061771F"/>
    <w:rsid w:val="00620E9E"/>
    <w:rsid w:val="006227D7"/>
    <w:rsid w:val="00624843"/>
    <w:rsid w:val="0062570E"/>
    <w:rsid w:val="006301C1"/>
    <w:rsid w:val="0063077C"/>
    <w:rsid w:val="00630D57"/>
    <w:rsid w:val="006343F2"/>
    <w:rsid w:val="00634B16"/>
    <w:rsid w:val="00636502"/>
    <w:rsid w:val="00637BD7"/>
    <w:rsid w:val="00637C5D"/>
    <w:rsid w:val="00643478"/>
    <w:rsid w:val="00644581"/>
    <w:rsid w:val="00647E43"/>
    <w:rsid w:val="006505A0"/>
    <w:rsid w:val="00652713"/>
    <w:rsid w:val="0065312C"/>
    <w:rsid w:val="0065404A"/>
    <w:rsid w:val="00654C36"/>
    <w:rsid w:val="00655A30"/>
    <w:rsid w:val="006569DE"/>
    <w:rsid w:val="0065735E"/>
    <w:rsid w:val="006578AD"/>
    <w:rsid w:val="0066007B"/>
    <w:rsid w:val="006604FC"/>
    <w:rsid w:val="00660FED"/>
    <w:rsid w:val="0066207A"/>
    <w:rsid w:val="00662392"/>
    <w:rsid w:val="0066511C"/>
    <w:rsid w:val="00666689"/>
    <w:rsid w:val="006672A7"/>
    <w:rsid w:val="006672BC"/>
    <w:rsid w:val="00670D77"/>
    <w:rsid w:val="00671182"/>
    <w:rsid w:val="0067188C"/>
    <w:rsid w:val="006720CA"/>
    <w:rsid w:val="006726A7"/>
    <w:rsid w:val="006746DD"/>
    <w:rsid w:val="006758C7"/>
    <w:rsid w:val="00675C42"/>
    <w:rsid w:val="00675E9F"/>
    <w:rsid w:val="0067719A"/>
    <w:rsid w:val="00680A3A"/>
    <w:rsid w:val="00681C75"/>
    <w:rsid w:val="006831FD"/>
    <w:rsid w:val="0068418C"/>
    <w:rsid w:val="00684512"/>
    <w:rsid w:val="006925B2"/>
    <w:rsid w:val="006931BC"/>
    <w:rsid w:val="00693C5B"/>
    <w:rsid w:val="00693FA5"/>
    <w:rsid w:val="006940C1"/>
    <w:rsid w:val="006940ED"/>
    <w:rsid w:val="00696196"/>
    <w:rsid w:val="006A0F9A"/>
    <w:rsid w:val="006A1F35"/>
    <w:rsid w:val="006A2120"/>
    <w:rsid w:val="006A2720"/>
    <w:rsid w:val="006A2830"/>
    <w:rsid w:val="006A6DA0"/>
    <w:rsid w:val="006A7F7A"/>
    <w:rsid w:val="006B06D2"/>
    <w:rsid w:val="006B19BC"/>
    <w:rsid w:val="006B21D1"/>
    <w:rsid w:val="006B3C3D"/>
    <w:rsid w:val="006B5ADD"/>
    <w:rsid w:val="006B5E76"/>
    <w:rsid w:val="006B7AF3"/>
    <w:rsid w:val="006C1168"/>
    <w:rsid w:val="006C2ECE"/>
    <w:rsid w:val="006C4868"/>
    <w:rsid w:val="006C54C0"/>
    <w:rsid w:val="006C5A8E"/>
    <w:rsid w:val="006C7AF5"/>
    <w:rsid w:val="006D0E9C"/>
    <w:rsid w:val="006D29D3"/>
    <w:rsid w:val="006D4DA4"/>
    <w:rsid w:val="006D59B3"/>
    <w:rsid w:val="006D5EF6"/>
    <w:rsid w:val="006E1158"/>
    <w:rsid w:val="006E1164"/>
    <w:rsid w:val="006E1376"/>
    <w:rsid w:val="006E2B8D"/>
    <w:rsid w:val="006E327C"/>
    <w:rsid w:val="006E33E3"/>
    <w:rsid w:val="006E3F74"/>
    <w:rsid w:val="006E4472"/>
    <w:rsid w:val="006E45CD"/>
    <w:rsid w:val="006E4983"/>
    <w:rsid w:val="006E4ABC"/>
    <w:rsid w:val="006E6ED7"/>
    <w:rsid w:val="006F06C5"/>
    <w:rsid w:val="006F1310"/>
    <w:rsid w:val="006F4C2D"/>
    <w:rsid w:val="006F62E5"/>
    <w:rsid w:val="006F646E"/>
    <w:rsid w:val="006F6754"/>
    <w:rsid w:val="006F6884"/>
    <w:rsid w:val="006F7FE7"/>
    <w:rsid w:val="00700C0F"/>
    <w:rsid w:val="00702699"/>
    <w:rsid w:val="00702C67"/>
    <w:rsid w:val="00703E9F"/>
    <w:rsid w:val="0070506D"/>
    <w:rsid w:val="0070677B"/>
    <w:rsid w:val="00706A3B"/>
    <w:rsid w:val="00707C0E"/>
    <w:rsid w:val="00712784"/>
    <w:rsid w:val="00712B2C"/>
    <w:rsid w:val="00712CD1"/>
    <w:rsid w:val="007139A3"/>
    <w:rsid w:val="007142C3"/>
    <w:rsid w:val="00715C6C"/>
    <w:rsid w:val="007171B1"/>
    <w:rsid w:val="00717BF7"/>
    <w:rsid w:val="00721F08"/>
    <w:rsid w:val="00727977"/>
    <w:rsid w:val="00727C7A"/>
    <w:rsid w:val="007303F8"/>
    <w:rsid w:val="00730740"/>
    <w:rsid w:val="00731B1C"/>
    <w:rsid w:val="00732DC7"/>
    <w:rsid w:val="0073418E"/>
    <w:rsid w:val="00735132"/>
    <w:rsid w:val="00735E61"/>
    <w:rsid w:val="0074276E"/>
    <w:rsid w:val="00743A17"/>
    <w:rsid w:val="0074447C"/>
    <w:rsid w:val="00745579"/>
    <w:rsid w:val="00745A54"/>
    <w:rsid w:val="00745EA8"/>
    <w:rsid w:val="00745F8F"/>
    <w:rsid w:val="0074752D"/>
    <w:rsid w:val="00747AB6"/>
    <w:rsid w:val="00752DD9"/>
    <w:rsid w:val="00754CEA"/>
    <w:rsid w:val="00762870"/>
    <w:rsid w:val="007639E3"/>
    <w:rsid w:val="0077094B"/>
    <w:rsid w:val="00770ED9"/>
    <w:rsid w:val="00771B88"/>
    <w:rsid w:val="007721ED"/>
    <w:rsid w:val="007740FA"/>
    <w:rsid w:val="0077631C"/>
    <w:rsid w:val="00776D40"/>
    <w:rsid w:val="00776D6E"/>
    <w:rsid w:val="00777984"/>
    <w:rsid w:val="007779A8"/>
    <w:rsid w:val="00780B71"/>
    <w:rsid w:val="00782617"/>
    <w:rsid w:val="007856FA"/>
    <w:rsid w:val="007867C1"/>
    <w:rsid w:val="007878AA"/>
    <w:rsid w:val="00792094"/>
    <w:rsid w:val="0079245E"/>
    <w:rsid w:val="00795515"/>
    <w:rsid w:val="007956DC"/>
    <w:rsid w:val="00797734"/>
    <w:rsid w:val="007A06C1"/>
    <w:rsid w:val="007A0A45"/>
    <w:rsid w:val="007A0BE5"/>
    <w:rsid w:val="007A0F96"/>
    <w:rsid w:val="007A2442"/>
    <w:rsid w:val="007A2F48"/>
    <w:rsid w:val="007A36CE"/>
    <w:rsid w:val="007A373F"/>
    <w:rsid w:val="007A4A4E"/>
    <w:rsid w:val="007A568F"/>
    <w:rsid w:val="007A7CA1"/>
    <w:rsid w:val="007B0C5D"/>
    <w:rsid w:val="007B0F6D"/>
    <w:rsid w:val="007B16C3"/>
    <w:rsid w:val="007B3A16"/>
    <w:rsid w:val="007C102F"/>
    <w:rsid w:val="007C2FF2"/>
    <w:rsid w:val="007C5E81"/>
    <w:rsid w:val="007C76D6"/>
    <w:rsid w:val="007D167A"/>
    <w:rsid w:val="007D2B1C"/>
    <w:rsid w:val="007D3BA3"/>
    <w:rsid w:val="007D483F"/>
    <w:rsid w:val="007D62DF"/>
    <w:rsid w:val="007D667F"/>
    <w:rsid w:val="007D73C4"/>
    <w:rsid w:val="007E0526"/>
    <w:rsid w:val="007E0B28"/>
    <w:rsid w:val="007E6A6E"/>
    <w:rsid w:val="007F3B52"/>
    <w:rsid w:val="007F3E18"/>
    <w:rsid w:val="007F422E"/>
    <w:rsid w:val="007F4706"/>
    <w:rsid w:val="007F5ED2"/>
    <w:rsid w:val="007F6C38"/>
    <w:rsid w:val="007F7E0F"/>
    <w:rsid w:val="0080058B"/>
    <w:rsid w:val="0080324A"/>
    <w:rsid w:val="00804AD8"/>
    <w:rsid w:val="0080604B"/>
    <w:rsid w:val="00807DE4"/>
    <w:rsid w:val="00810022"/>
    <w:rsid w:val="00811A51"/>
    <w:rsid w:val="00812035"/>
    <w:rsid w:val="00813150"/>
    <w:rsid w:val="0081335D"/>
    <w:rsid w:val="008167F9"/>
    <w:rsid w:val="00820033"/>
    <w:rsid w:val="00821FB5"/>
    <w:rsid w:val="008224DF"/>
    <w:rsid w:val="00822C0E"/>
    <w:rsid w:val="00825239"/>
    <w:rsid w:val="00825A76"/>
    <w:rsid w:val="00827CF3"/>
    <w:rsid w:val="008304BE"/>
    <w:rsid w:val="00831251"/>
    <w:rsid w:val="00831FBD"/>
    <w:rsid w:val="008340A3"/>
    <w:rsid w:val="008360DE"/>
    <w:rsid w:val="00836F37"/>
    <w:rsid w:val="00837AB8"/>
    <w:rsid w:val="0084059D"/>
    <w:rsid w:val="00841978"/>
    <w:rsid w:val="00843F5A"/>
    <w:rsid w:val="00844088"/>
    <w:rsid w:val="008447E3"/>
    <w:rsid w:val="00844C4C"/>
    <w:rsid w:val="008453A6"/>
    <w:rsid w:val="00845B70"/>
    <w:rsid w:val="00846A42"/>
    <w:rsid w:val="008475A1"/>
    <w:rsid w:val="00850E7B"/>
    <w:rsid w:val="00851499"/>
    <w:rsid w:val="0085154A"/>
    <w:rsid w:val="00851C5D"/>
    <w:rsid w:val="00851F75"/>
    <w:rsid w:val="0085331C"/>
    <w:rsid w:val="008533D9"/>
    <w:rsid w:val="00854C6F"/>
    <w:rsid w:val="00854F53"/>
    <w:rsid w:val="00856681"/>
    <w:rsid w:val="0086022C"/>
    <w:rsid w:val="008602DF"/>
    <w:rsid w:val="00860444"/>
    <w:rsid w:val="00860B40"/>
    <w:rsid w:val="00860C25"/>
    <w:rsid w:val="00860FAD"/>
    <w:rsid w:val="00861F85"/>
    <w:rsid w:val="00863D3D"/>
    <w:rsid w:val="00865165"/>
    <w:rsid w:val="0086667C"/>
    <w:rsid w:val="00870CB5"/>
    <w:rsid w:val="00871166"/>
    <w:rsid w:val="00872300"/>
    <w:rsid w:val="00872661"/>
    <w:rsid w:val="008744E2"/>
    <w:rsid w:val="008758D7"/>
    <w:rsid w:val="008763BE"/>
    <w:rsid w:val="00876DFB"/>
    <w:rsid w:val="00877A1D"/>
    <w:rsid w:val="00881623"/>
    <w:rsid w:val="00886A33"/>
    <w:rsid w:val="00886BD1"/>
    <w:rsid w:val="0088735F"/>
    <w:rsid w:val="0088786E"/>
    <w:rsid w:val="00887E6E"/>
    <w:rsid w:val="00890142"/>
    <w:rsid w:val="00895495"/>
    <w:rsid w:val="00897BCB"/>
    <w:rsid w:val="008A1B10"/>
    <w:rsid w:val="008A37CD"/>
    <w:rsid w:val="008A693D"/>
    <w:rsid w:val="008B0B13"/>
    <w:rsid w:val="008B236D"/>
    <w:rsid w:val="008B3764"/>
    <w:rsid w:val="008B5D8C"/>
    <w:rsid w:val="008B659C"/>
    <w:rsid w:val="008B7C51"/>
    <w:rsid w:val="008C1044"/>
    <w:rsid w:val="008C28D0"/>
    <w:rsid w:val="008C310B"/>
    <w:rsid w:val="008C35FA"/>
    <w:rsid w:val="008C404B"/>
    <w:rsid w:val="008C66C6"/>
    <w:rsid w:val="008C7B77"/>
    <w:rsid w:val="008D197F"/>
    <w:rsid w:val="008D1BD4"/>
    <w:rsid w:val="008D23AA"/>
    <w:rsid w:val="008D36C5"/>
    <w:rsid w:val="008D39A2"/>
    <w:rsid w:val="008D3B4A"/>
    <w:rsid w:val="008D3CCF"/>
    <w:rsid w:val="008D7D54"/>
    <w:rsid w:val="008E1E5C"/>
    <w:rsid w:val="008E2FD9"/>
    <w:rsid w:val="008E30D2"/>
    <w:rsid w:val="008E33E0"/>
    <w:rsid w:val="008E69F9"/>
    <w:rsid w:val="008E792C"/>
    <w:rsid w:val="008E792D"/>
    <w:rsid w:val="008F1BBC"/>
    <w:rsid w:val="008F37E9"/>
    <w:rsid w:val="008F5137"/>
    <w:rsid w:val="009011C2"/>
    <w:rsid w:val="00901B6C"/>
    <w:rsid w:val="009028E3"/>
    <w:rsid w:val="009037BE"/>
    <w:rsid w:val="009041A4"/>
    <w:rsid w:val="009056B6"/>
    <w:rsid w:val="009074CE"/>
    <w:rsid w:val="00910B07"/>
    <w:rsid w:val="00913371"/>
    <w:rsid w:val="00914D2C"/>
    <w:rsid w:val="0091539F"/>
    <w:rsid w:val="009210FC"/>
    <w:rsid w:val="00922D4D"/>
    <w:rsid w:val="00924FCE"/>
    <w:rsid w:val="00925B5F"/>
    <w:rsid w:val="009303D9"/>
    <w:rsid w:val="009348D4"/>
    <w:rsid w:val="00936AAE"/>
    <w:rsid w:val="00936E0E"/>
    <w:rsid w:val="00936EF3"/>
    <w:rsid w:val="00936F5B"/>
    <w:rsid w:val="00944E25"/>
    <w:rsid w:val="009458A2"/>
    <w:rsid w:val="0094777B"/>
    <w:rsid w:val="00950EB6"/>
    <w:rsid w:val="009511B3"/>
    <w:rsid w:val="009517A6"/>
    <w:rsid w:val="00952D40"/>
    <w:rsid w:val="00952D81"/>
    <w:rsid w:val="00952E0F"/>
    <w:rsid w:val="00954799"/>
    <w:rsid w:val="009575C2"/>
    <w:rsid w:val="009576BC"/>
    <w:rsid w:val="009600B1"/>
    <w:rsid w:val="009636A6"/>
    <w:rsid w:val="009643BE"/>
    <w:rsid w:val="00964AE4"/>
    <w:rsid w:val="00967B44"/>
    <w:rsid w:val="00971F43"/>
    <w:rsid w:val="00974A20"/>
    <w:rsid w:val="00974EC0"/>
    <w:rsid w:val="00975799"/>
    <w:rsid w:val="00976C85"/>
    <w:rsid w:val="009777E1"/>
    <w:rsid w:val="00983757"/>
    <w:rsid w:val="0098460E"/>
    <w:rsid w:val="00984682"/>
    <w:rsid w:val="00984F48"/>
    <w:rsid w:val="00985C65"/>
    <w:rsid w:val="00986ADF"/>
    <w:rsid w:val="0098714F"/>
    <w:rsid w:val="00991C52"/>
    <w:rsid w:val="00991EBA"/>
    <w:rsid w:val="009952D0"/>
    <w:rsid w:val="00996424"/>
    <w:rsid w:val="0099667E"/>
    <w:rsid w:val="00996ACC"/>
    <w:rsid w:val="00996C10"/>
    <w:rsid w:val="009976DA"/>
    <w:rsid w:val="00997E17"/>
    <w:rsid w:val="009A09ED"/>
    <w:rsid w:val="009A0A6C"/>
    <w:rsid w:val="009A0A6D"/>
    <w:rsid w:val="009A33AC"/>
    <w:rsid w:val="009A5C93"/>
    <w:rsid w:val="009A64EF"/>
    <w:rsid w:val="009A6FA4"/>
    <w:rsid w:val="009A7924"/>
    <w:rsid w:val="009A7C16"/>
    <w:rsid w:val="009B068B"/>
    <w:rsid w:val="009B3553"/>
    <w:rsid w:val="009B35E7"/>
    <w:rsid w:val="009B4E76"/>
    <w:rsid w:val="009B553A"/>
    <w:rsid w:val="009B73A1"/>
    <w:rsid w:val="009C1926"/>
    <w:rsid w:val="009C447A"/>
    <w:rsid w:val="009C5133"/>
    <w:rsid w:val="009C5320"/>
    <w:rsid w:val="009C5679"/>
    <w:rsid w:val="009C59BE"/>
    <w:rsid w:val="009C76D0"/>
    <w:rsid w:val="009C7C6C"/>
    <w:rsid w:val="009D1B13"/>
    <w:rsid w:val="009D28FB"/>
    <w:rsid w:val="009D35AE"/>
    <w:rsid w:val="009D6517"/>
    <w:rsid w:val="009D752E"/>
    <w:rsid w:val="009E0960"/>
    <w:rsid w:val="009E38BE"/>
    <w:rsid w:val="009E4E5B"/>
    <w:rsid w:val="009E78D3"/>
    <w:rsid w:val="009E7BD3"/>
    <w:rsid w:val="009F1B02"/>
    <w:rsid w:val="009F1CD5"/>
    <w:rsid w:val="009F6337"/>
    <w:rsid w:val="009F7F9B"/>
    <w:rsid w:val="00A028D9"/>
    <w:rsid w:val="00A02F05"/>
    <w:rsid w:val="00A04B73"/>
    <w:rsid w:val="00A05712"/>
    <w:rsid w:val="00A10CCD"/>
    <w:rsid w:val="00A13275"/>
    <w:rsid w:val="00A13F1C"/>
    <w:rsid w:val="00A15939"/>
    <w:rsid w:val="00A20280"/>
    <w:rsid w:val="00A21E9C"/>
    <w:rsid w:val="00A21F37"/>
    <w:rsid w:val="00A235EC"/>
    <w:rsid w:val="00A23815"/>
    <w:rsid w:val="00A31F02"/>
    <w:rsid w:val="00A31F9F"/>
    <w:rsid w:val="00A32E48"/>
    <w:rsid w:val="00A37141"/>
    <w:rsid w:val="00A377A7"/>
    <w:rsid w:val="00A40E19"/>
    <w:rsid w:val="00A430C5"/>
    <w:rsid w:val="00A44B72"/>
    <w:rsid w:val="00A46809"/>
    <w:rsid w:val="00A5158B"/>
    <w:rsid w:val="00A538DC"/>
    <w:rsid w:val="00A5438E"/>
    <w:rsid w:val="00A5579D"/>
    <w:rsid w:val="00A572BC"/>
    <w:rsid w:val="00A60FA1"/>
    <w:rsid w:val="00A61ECC"/>
    <w:rsid w:val="00A63247"/>
    <w:rsid w:val="00A63DF1"/>
    <w:rsid w:val="00A65002"/>
    <w:rsid w:val="00A6706E"/>
    <w:rsid w:val="00A6728C"/>
    <w:rsid w:val="00A736BD"/>
    <w:rsid w:val="00A73965"/>
    <w:rsid w:val="00A73996"/>
    <w:rsid w:val="00A74B80"/>
    <w:rsid w:val="00A759D7"/>
    <w:rsid w:val="00A76203"/>
    <w:rsid w:val="00A80F90"/>
    <w:rsid w:val="00A85C34"/>
    <w:rsid w:val="00A8757C"/>
    <w:rsid w:val="00A9026E"/>
    <w:rsid w:val="00A919E8"/>
    <w:rsid w:val="00A94926"/>
    <w:rsid w:val="00AA1D2A"/>
    <w:rsid w:val="00AA202D"/>
    <w:rsid w:val="00AA2FAC"/>
    <w:rsid w:val="00AA57BA"/>
    <w:rsid w:val="00AA5EEF"/>
    <w:rsid w:val="00AA6160"/>
    <w:rsid w:val="00AA63AD"/>
    <w:rsid w:val="00AA7DC9"/>
    <w:rsid w:val="00AB05A5"/>
    <w:rsid w:val="00AB0AB4"/>
    <w:rsid w:val="00AB11B7"/>
    <w:rsid w:val="00AB13A7"/>
    <w:rsid w:val="00AB4E8D"/>
    <w:rsid w:val="00AB61FC"/>
    <w:rsid w:val="00AB7381"/>
    <w:rsid w:val="00AC00ED"/>
    <w:rsid w:val="00AC4C9E"/>
    <w:rsid w:val="00AC69C5"/>
    <w:rsid w:val="00AC716C"/>
    <w:rsid w:val="00AC7282"/>
    <w:rsid w:val="00AC7E22"/>
    <w:rsid w:val="00AD11FC"/>
    <w:rsid w:val="00AD34C3"/>
    <w:rsid w:val="00AD5E54"/>
    <w:rsid w:val="00AE199B"/>
    <w:rsid w:val="00AE1D89"/>
    <w:rsid w:val="00AE2759"/>
    <w:rsid w:val="00AE2842"/>
    <w:rsid w:val="00AE497D"/>
    <w:rsid w:val="00AE4AE8"/>
    <w:rsid w:val="00AE780E"/>
    <w:rsid w:val="00AF1314"/>
    <w:rsid w:val="00AF156A"/>
    <w:rsid w:val="00AF27A4"/>
    <w:rsid w:val="00B0084C"/>
    <w:rsid w:val="00B00937"/>
    <w:rsid w:val="00B02454"/>
    <w:rsid w:val="00B02873"/>
    <w:rsid w:val="00B0590F"/>
    <w:rsid w:val="00B05B2E"/>
    <w:rsid w:val="00B06B71"/>
    <w:rsid w:val="00B07133"/>
    <w:rsid w:val="00B07C18"/>
    <w:rsid w:val="00B11A60"/>
    <w:rsid w:val="00B11DC0"/>
    <w:rsid w:val="00B12D75"/>
    <w:rsid w:val="00B159FE"/>
    <w:rsid w:val="00B15AAD"/>
    <w:rsid w:val="00B20577"/>
    <w:rsid w:val="00B21E07"/>
    <w:rsid w:val="00B22747"/>
    <w:rsid w:val="00B23D99"/>
    <w:rsid w:val="00B254F4"/>
    <w:rsid w:val="00B255CD"/>
    <w:rsid w:val="00B259E8"/>
    <w:rsid w:val="00B26867"/>
    <w:rsid w:val="00B30152"/>
    <w:rsid w:val="00B33D56"/>
    <w:rsid w:val="00B33FCF"/>
    <w:rsid w:val="00B35A42"/>
    <w:rsid w:val="00B36864"/>
    <w:rsid w:val="00B36A5C"/>
    <w:rsid w:val="00B37708"/>
    <w:rsid w:val="00B37A23"/>
    <w:rsid w:val="00B41744"/>
    <w:rsid w:val="00B41D5B"/>
    <w:rsid w:val="00B43390"/>
    <w:rsid w:val="00B43803"/>
    <w:rsid w:val="00B45EB8"/>
    <w:rsid w:val="00B47412"/>
    <w:rsid w:val="00B47C33"/>
    <w:rsid w:val="00B506C8"/>
    <w:rsid w:val="00B5213A"/>
    <w:rsid w:val="00B52A59"/>
    <w:rsid w:val="00B54BAF"/>
    <w:rsid w:val="00B57363"/>
    <w:rsid w:val="00B62167"/>
    <w:rsid w:val="00B62171"/>
    <w:rsid w:val="00B62DD0"/>
    <w:rsid w:val="00B70E54"/>
    <w:rsid w:val="00B71F30"/>
    <w:rsid w:val="00B73D19"/>
    <w:rsid w:val="00B75D6B"/>
    <w:rsid w:val="00B7656A"/>
    <w:rsid w:val="00B76695"/>
    <w:rsid w:val="00B801EB"/>
    <w:rsid w:val="00B809EB"/>
    <w:rsid w:val="00B827B9"/>
    <w:rsid w:val="00B8339C"/>
    <w:rsid w:val="00B84353"/>
    <w:rsid w:val="00B855CF"/>
    <w:rsid w:val="00B85C36"/>
    <w:rsid w:val="00B85CE5"/>
    <w:rsid w:val="00B86F43"/>
    <w:rsid w:val="00B9100E"/>
    <w:rsid w:val="00B946E3"/>
    <w:rsid w:val="00B96578"/>
    <w:rsid w:val="00BA0276"/>
    <w:rsid w:val="00BA21E8"/>
    <w:rsid w:val="00BA3D39"/>
    <w:rsid w:val="00BA5439"/>
    <w:rsid w:val="00BA5611"/>
    <w:rsid w:val="00BA7BC1"/>
    <w:rsid w:val="00BB1401"/>
    <w:rsid w:val="00BB4B5F"/>
    <w:rsid w:val="00BB509B"/>
    <w:rsid w:val="00BB5B4F"/>
    <w:rsid w:val="00BB6043"/>
    <w:rsid w:val="00BC2123"/>
    <w:rsid w:val="00BC3A5C"/>
    <w:rsid w:val="00BC62FC"/>
    <w:rsid w:val="00BC742A"/>
    <w:rsid w:val="00BD074D"/>
    <w:rsid w:val="00BD4C47"/>
    <w:rsid w:val="00BD7D79"/>
    <w:rsid w:val="00BE02F4"/>
    <w:rsid w:val="00BE0A09"/>
    <w:rsid w:val="00BE119E"/>
    <w:rsid w:val="00BE1921"/>
    <w:rsid w:val="00BE2545"/>
    <w:rsid w:val="00BE4224"/>
    <w:rsid w:val="00BE5B18"/>
    <w:rsid w:val="00BE724D"/>
    <w:rsid w:val="00BF11D7"/>
    <w:rsid w:val="00BF2C49"/>
    <w:rsid w:val="00BF2FEF"/>
    <w:rsid w:val="00BF30C8"/>
    <w:rsid w:val="00BF4DB8"/>
    <w:rsid w:val="00BF635A"/>
    <w:rsid w:val="00C02751"/>
    <w:rsid w:val="00C0616E"/>
    <w:rsid w:val="00C07112"/>
    <w:rsid w:val="00C07F4E"/>
    <w:rsid w:val="00C10825"/>
    <w:rsid w:val="00C15376"/>
    <w:rsid w:val="00C17B8B"/>
    <w:rsid w:val="00C208CE"/>
    <w:rsid w:val="00C208DA"/>
    <w:rsid w:val="00C20DB5"/>
    <w:rsid w:val="00C22CC1"/>
    <w:rsid w:val="00C25972"/>
    <w:rsid w:val="00C260F9"/>
    <w:rsid w:val="00C264DF"/>
    <w:rsid w:val="00C26F3F"/>
    <w:rsid w:val="00C277E0"/>
    <w:rsid w:val="00C2790D"/>
    <w:rsid w:val="00C30934"/>
    <w:rsid w:val="00C34B24"/>
    <w:rsid w:val="00C35110"/>
    <w:rsid w:val="00C35B62"/>
    <w:rsid w:val="00C35DFE"/>
    <w:rsid w:val="00C374B9"/>
    <w:rsid w:val="00C37750"/>
    <w:rsid w:val="00C42039"/>
    <w:rsid w:val="00C43DEE"/>
    <w:rsid w:val="00C447AA"/>
    <w:rsid w:val="00C4606E"/>
    <w:rsid w:val="00C47A0D"/>
    <w:rsid w:val="00C50928"/>
    <w:rsid w:val="00C520A5"/>
    <w:rsid w:val="00C5376A"/>
    <w:rsid w:val="00C54F70"/>
    <w:rsid w:val="00C54F8E"/>
    <w:rsid w:val="00C5648C"/>
    <w:rsid w:val="00C56866"/>
    <w:rsid w:val="00C61A25"/>
    <w:rsid w:val="00C629EC"/>
    <w:rsid w:val="00C65EAE"/>
    <w:rsid w:val="00C66819"/>
    <w:rsid w:val="00C673EB"/>
    <w:rsid w:val="00C67B4F"/>
    <w:rsid w:val="00C71C59"/>
    <w:rsid w:val="00C72867"/>
    <w:rsid w:val="00C74BEF"/>
    <w:rsid w:val="00C77C0C"/>
    <w:rsid w:val="00C800AC"/>
    <w:rsid w:val="00C80746"/>
    <w:rsid w:val="00C8322E"/>
    <w:rsid w:val="00C84A3D"/>
    <w:rsid w:val="00C84AE9"/>
    <w:rsid w:val="00C86C3A"/>
    <w:rsid w:val="00C903CC"/>
    <w:rsid w:val="00C9206D"/>
    <w:rsid w:val="00C92932"/>
    <w:rsid w:val="00C93241"/>
    <w:rsid w:val="00C935DF"/>
    <w:rsid w:val="00C96BED"/>
    <w:rsid w:val="00CA1396"/>
    <w:rsid w:val="00CA3B35"/>
    <w:rsid w:val="00CA57F1"/>
    <w:rsid w:val="00CA7B75"/>
    <w:rsid w:val="00CB143B"/>
    <w:rsid w:val="00CB40CD"/>
    <w:rsid w:val="00CB4157"/>
    <w:rsid w:val="00CB47A2"/>
    <w:rsid w:val="00CB4A0B"/>
    <w:rsid w:val="00CC287F"/>
    <w:rsid w:val="00CC53ED"/>
    <w:rsid w:val="00CC5946"/>
    <w:rsid w:val="00CC5E1F"/>
    <w:rsid w:val="00CC627B"/>
    <w:rsid w:val="00CC658B"/>
    <w:rsid w:val="00CC7EE8"/>
    <w:rsid w:val="00CD2243"/>
    <w:rsid w:val="00CD32EF"/>
    <w:rsid w:val="00CD5CBC"/>
    <w:rsid w:val="00CD7ACB"/>
    <w:rsid w:val="00CE0FA2"/>
    <w:rsid w:val="00CE3138"/>
    <w:rsid w:val="00CE339F"/>
    <w:rsid w:val="00CE5356"/>
    <w:rsid w:val="00CF0A20"/>
    <w:rsid w:val="00CF118F"/>
    <w:rsid w:val="00CF220A"/>
    <w:rsid w:val="00CF3D1E"/>
    <w:rsid w:val="00CF4B0D"/>
    <w:rsid w:val="00CF6199"/>
    <w:rsid w:val="00CF68C7"/>
    <w:rsid w:val="00CF795F"/>
    <w:rsid w:val="00D024F8"/>
    <w:rsid w:val="00D028D7"/>
    <w:rsid w:val="00D0405A"/>
    <w:rsid w:val="00D0469A"/>
    <w:rsid w:val="00D05415"/>
    <w:rsid w:val="00D056ED"/>
    <w:rsid w:val="00D070A7"/>
    <w:rsid w:val="00D07DC6"/>
    <w:rsid w:val="00D1133F"/>
    <w:rsid w:val="00D115A8"/>
    <w:rsid w:val="00D12535"/>
    <w:rsid w:val="00D13F7F"/>
    <w:rsid w:val="00D17ED2"/>
    <w:rsid w:val="00D20E90"/>
    <w:rsid w:val="00D221E3"/>
    <w:rsid w:val="00D24364"/>
    <w:rsid w:val="00D243CD"/>
    <w:rsid w:val="00D247CB"/>
    <w:rsid w:val="00D31005"/>
    <w:rsid w:val="00D31BB9"/>
    <w:rsid w:val="00D35120"/>
    <w:rsid w:val="00D3715E"/>
    <w:rsid w:val="00D3719C"/>
    <w:rsid w:val="00D40051"/>
    <w:rsid w:val="00D413E2"/>
    <w:rsid w:val="00D418AC"/>
    <w:rsid w:val="00D41D8D"/>
    <w:rsid w:val="00D42D5A"/>
    <w:rsid w:val="00D433AA"/>
    <w:rsid w:val="00D43E9D"/>
    <w:rsid w:val="00D45115"/>
    <w:rsid w:val="00D45FA5"/>
    <w:rsid w:val="00D472CF"/>
    <w:rsid w:val="00D477EA"/>
    <w:rsid w:val="00D50A16"/>
    <w:rsid w:val="00D52C9A"/>
    <w:rsid w:val="00D54930"/>
    <w:rsid w:val="00D5781A"/>
    <w:rsid w:val="00D57B1D"/>
    <w:rsid w:val="00D57C20"/>
    <w:rsid w:val="00D634F5"/>
    <w:rsid w:val="00D639FD"/>
    <w:rsid w:val="00D64B8E"/>
    <w:rsid w:val="00D65E2D"/>
    <w:rsid w:val="00D67604"/>
    <w:rsid w:val="00D67BB4"/>
    <w:rsid w:val="00D70F5A"/>
    <w:rsid w:val="00D746E5"/>
    <w:rsid w:val="00D7602A"/>
    <w:rsid w:val="00D827A3"/>
    <w:rsid w:val="00D82EAD"/>
    <w:rsid w:val="00D82F67"/>
    <w:rsid w:val="00D830F8"/>
    <w:rsid w:val="00D86455"/>
    <w:rsid w:val="00D865D5"/>
    <w:rsid w:val="00D8666A"/>
    <w:rsid w:val="00D91308"/>
    <w:rsid w:val="00D91EF5"/>
    <w:rsid w:val="00D94E84"/>
    <w:rsid w:val="00D953B2"/>
    <w:rsid w:val="00D9551E"/>
    <w:rsid w:val="00D96899"/>
    <w:rsid w:val="00D97095"/>
    <w:rsid w:val="00DA00A1"/>
    <w:rsid w:val="00DA19E4"/>
    <w:rsid w:val="00DA226A"/>
    <w:rsid w:val="00DA3612"/>
    <w:rsid w:val="00DA3768"/>
    <w:rsid w:val="00DA70BB"/>
    <w:rsid w:val="00DA725F"/>
    <w:rsid w:val="00DA7410"/>
    <w:rsid w:val="00DA7A2D"/>
    <w:rsid w:val="00DB3E31"/>
    <w:rsid w:val="00DB4923"/>
    <w:rsid w:val="00DB5D6E"/>
    <w:rsid w:val="00DC115E"/>
    <w:rsid w:val="00DC265D"/>
    <w:rsid w:val="00DC2FED"/>
    <w:rsid w:val="00DC6322"/>
    <w:rsid w:val="00DC7F7C"/>
    <w:rsid w:val="00DD01A0"/>
    <w:rsid w:val="00DD0AAB"/>
    <w:rsid w:val="00DD72EB"/>
    <w:rsid w:val="00DE4010"/>
    <w:rsid w:val="00DE56B0"/>
    <w:rsid w:val="00DF422C"/>
    <w:rsid w:val="00DF48DC"/>
    <w:rsid w:val="00DF51E8"/>
    <w:rsid w:val="00E01FC8"/>
    <w:rsid w:val="00E026C7"/>
    <w:rsid w:val="00E04848"/>
    <w:rsid w:val="00E05E19"/>
    <w:rsid w:val="00E07BA6"/>
    <w:rsid w:val="00E1440C"/>
    <w:rsid w:val="00E1495D"/>
    <w:rsid w:val="00E2255E"/>
    <w:rsid w:val="00E23923"/>
    <w:rsid w:val="00E266C3"/>
    <w:rsid w:val="00E305C3"/>
    <w:rsid w:val="00E315F3"/>
    <w:rsid w:val="00E31DB2"/>
    <w:rsid w:val="00E32A58"/>
    <w:rsid w:val="00E34149"/>
    <w:rsid w:val="00E35F0B"/>
    <w:rsid w:val="00E37952"/>
    <w:rsid w:val="00E37E79"/>
    <w:rsid w:val="00E40248"/>
    <w:rsid w:val="00E40645"/>
    <w:rsid w:val="00E409AD"/>
    <w:rsid w:val="00E411D7"/>
    <w:rsid w:val="00E41F1E"/>
    <w:rsid w:val="00E424D9"/>
    <w:rsid w:val="00E51842"/>
    <w:rsid w:val="00E51B22"/>
    <w:rsid w:val="00E522CB"/>
    <w:rsid w:val="00E52C79"/>
    <w:rsid w:val="00E52E5B"/>
    <w:rsid w:val="00E55081"/>
    <w:rsid w:val="00E56753"/>
    <w:rsid w:val="00E576FF"/>
    <w:rsid w:val="00E60684"/>
    <w:rsid w:val="00E612E3"/>
    <w:rsid w:val="00E61324"/>
    <w:rsid w:val="00E620A8"/>
    <w:rsid w:val="00E632B4"/>
    <w:rsid w:val="00E633A1"/>
    <w:rsid w:val="00E633D1"/>
    <w:rsid w:val="00E6447A"/>
    <w:rsid w:val="00E663DC"/>
    <w:rsid w:val="00E67148"/>
    <w:rsid w:val="00E679FC"/>
    <w:rsid w:val="00E71DFA"/>
    <w:rsid w:val="00E72EDE"/>
    <w:rsid w:val="00E73A09"/>
    <w:rsid w:val="00E76ACD"/>
    <w:rsid w:val="00E7774B"/>
    <w:rsid w:val="00E77B53"/>
    <w:rsid w:val="00E77FB4"/>
    <w:rsid w:val="00E81763"/>
    <w:rsid w:val="00E81ADE"/>
    <w:rsid w:val="00E81D17"/>
    <w:rsid w:val="00E82820"/>
    <w:rsid w:val="00E83787"/>
    <w:rsid w:val="00E84326"/>
    <w:rsid w:val="00E86E0D"/>
    <w:rsid w:val="00E87124"/>
    <w:rsid w:val="00E90023"/>
    <w:rsid w:val="00E9076D"/>
    <w:rsid w:val="00E92ADD"/>
    <w:rsid w:val="00E9304A"/>
    <w:rsid w:val="00E95037"/>
    <w:rsid w:val="00E957EF"/>
    <w:rsid w:val="00E9642C"/>
    <w:rsid w:val="00EA10BD"/>
    <w:rsid w:val="00EA3D06"/>
    <w:rsid w:val="00EA3F62"/>
    <w:rsid w:val="00EA3FB0"/>
    <w:rsid w:val="00EA47FE"/>
    <w:rsid w:val="00EA699A"/>
    <w:rsid w:val="00EA7132"/>
    <w:rsid w:val="00EA7864"/>
    <w:rsid w:val="00EB187E"/>
    <w:rsid w:val="00EB2CF1"/>
    <w:rsid w:val="00EB3B2D"/>
    <w:rsid w:val="00EB4403"/>
    <w:rsid w:val="00EB5CEC"/>
    <w:rsid w:val="00EB6DAF"/>
    <w:rsid w:val="00EC2CCA"/>
    <w:rsid w:val="00EC4572"/>
    <w:rsid w:val="00EC7921"/>
    <w:rsid w:val="00EC7F00"/>
    <w:rsid w:val="00ED0143"/>
    <w:rsid w:val="00ED0FAA"/>
    <w:rsid w:val="00ED1691"/>
    <w:rsid w:val="00ED34C4"/>
    <w:rsid w:val="00ED3B89"/>
    <w:rsid w:val="00ED4ABD"/>
    <w:rsid w:val="00ED697C"/>
    <w:rsid w:val="00ED6C1F"/>
    <w:rsid w:val="00EE0AD5"/>
    <w:rsid w:val="00EE1903"/>
    <w:rsid w:val="00EE1CE6"/>
    <w:rsid w:val="00EE362A"/>
    <w:rsid w:val="00EE3812"/>
    <w:rsid w:val="00EE4A72"/>
    <w:rsid w:val="00EE638F"/>
    <w:rsid w:val="00EE7495"/>
    <w:rsid w:val="00EF1230"/>
    <w:rsid w:val="00EF3222"/>
    <w:rsid w:val="00EF704F"/>
    <w:rsid w:val="00EF71D4"/>
    <w:rsid w:val="00F019AD"/>
    <w:rsid w:val="00F02182"/>
    <w:rsid w:val="00F02E83"/>
    <w:rsid w:val="00F03276"/>
    <w:rsid w:val="00F034B6"/>
    <w:rsid w:val="00F04DF2"/>
    <w:rsid w:val="00F0560C"/>
    <w:rsid w:val="00F06847"/>
    <w:rsid w:val="00F079B3"/>
    <w:rsid w:val="00F07EB4"/>
    <w:rsid w:val="00F07F6D"/>
    <w:rsid w:val="00F125AE"/>
    <w:rsid w:val="00F13D1F"/>
    <w:rsid w:val="00F14358"/>
    <w:rsid w:val="00F1465D"/>
    <w:rsid w:val="00F14A9C"/>
    <w:rsid w:val="00F151AA"/>
    <w:rsid w:val="00F176ED"/>
    <w:rsid w:val="00F17EF9"/>
    <w:rsid w:val="00F17F02"/>
    <w:rsid w:val="00F21009"/>
    <w:rsid w:val="00F21102"/>
    <w:rsid w:val="00F21630"/>
    <w:rsid w:val="00F23478"/>
    <w:rsid w:val="00F23B52"/>
    <w:rsid w:val="00F25A9B"/>
    <w:rsid w:val="00F260EF"/>
    <w:rsid w:val="00F279C8"/>
    <w:rsid w:val="00F310E4"/>
    <w:rsid w:val="00F31F71"/>
    <w:rsid w:val="00F35148"/>
    <w:rsid w:val="00F35A07"/>
    <w:rsid w:val="00F36663"/>
    <w:rsid w:val="00F372C9"/>
    <w:rsid w:val="00F376E5"/>
    <w:rsid w:val="00F41583"/>
    <w:rsid w:val="00F41D06"/>
    <w:rsid w:val="00F42E74"/>
    <w:rsid w:val="00F43004"/>
    <w:rsid w:val="00F43654"/>
    <w:rsid w:val="00F451B3"/>
    <w:rsid w:val="00F46826"/>
    <w:rsid w:val="00F47C3E"/>
    <w:rsid w:val="00F51415"/>
    <w:rsid w:val="00F53517"/>
    <w:rsid w:val="00F546B4"/>
    <w:rsid w:val="00F55D22"/>
    <w:rsid w:val="00F5701E"/>
    <w:rsid w:val="00F57150"/>
    <w:rsid w:val="00F61011"/>
    <w:rsid w:val="00F641FE"/>
    <w:rsid w:val="00F6458B"/>
    <w:rsid w:val="00F662FD"/>
    <w:rsid w:val="00F66859"/>
    <w:rsid w:val="00F66E5D"/>
    <w:rsid w:val="00F73911"/>
    <w:rsid w:val="00F74046"/>
    <w:rsid w:val="00F7690E"/>
    <w:rsid w:val="00F8020A"/>
    <w:rsid w:val="00F80A61"/>
    <w:rsid w:val="00F82E63"/>
    <w:rsid w:val="00F87EDA"/>
    <w:rsid w:val="00F905BE"/>
    <w:rsid w:val="00F9489D"/>
    <w:rsid w:val="00F94961"/>
    <w:rsid w:val="00FA2D10"/>
    <w:rsid w:val="00FA66F1"/>
    <w:rsid w:val="00FB0E9C"/>
    <w:rsid w:val="00FB4EEF"/>
    <w:rsid w:val="00FB5219"/>
    <w:rsid w:val="00FB792D"/>
    <w:rsid w:val="00FC1126"/>
    <w:rsid w:val="00FC1F23"/>
    <w:rsid w:val="00FC36E1"/>
    <w:rsid w:val="00FC725E"/>
    <w:rsid w:val="00FC72D7"/>
    <w:rsid w:val="00FC7851"/>
    <w:rsid w:val="00FD0931"/>
    <w:rsid w:val="00FD0EC8"/>
    <w:rsid w:val="00FD4184"/>
    <w:rsid w:val="00FD5E4E"/>
    <w:rsid w:val="00FD6060"/>
    <w:rsid w:val="00FD757B"/>
    <w:rsid w:val="00FE082E"/>
    <w:rsid w:val="00FE0A70"/>
    <w:rsid w:val="00FE1DBA"/>
    <w:rsid w:val="00FE2FB3"/>
    <w:rsid w:val="00FE3081"/>
    <w:rsid w:val="00FE4F0A"/>
    <w:rsid w:val="00FE6B0C"/>
    <w:rsid w:val="00FE74C2"/>
    <w:rsid w:val="00FE79DF"/>
    <w:rsid w:val="00FF107B"/>
    <w:rsid w:val="00FF2174"/>
    <w:rsid w:val="00FF2788"/>
    <w:rsid w:val="00FF2DB5"/>
    <w:rsid w:val="00FF4571"/>
    <w:rsid w:val="00FF593B"/>
    <w:rsid w:val="00FF6618"/>
    <w:rsid w:val="00FF7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E57"/>
    <w:pPr>
      <w:jc w:val="center"/>
    </w:pPr>
  </w:style>
  <w:style w:type="paragraph" w:styleId="Heading1">
    <w:name w:val="heading 1"/>
    <w:basedOn w:val="Normal"/>
    <w:next w:val="Normal"/>
    <w:qFormat/>
    <w:rsid w:val="00224E57"/>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224E57"/>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224E57"/>
    <w:pPr>
      <w:numPr>
        <w:ilvl w:val="2"/>
        <w:numId w:val="6"/>
      </w:numPr>
      <w:spacing w:line="240" w:lineRule="exact"/>
      <w:jc w:val="both"/>
      <w:outlineLvl w:val="2"/>
    </w:pPr>
    <w:rPr>
      <w:i/>
      <w:iCs/>
      <w:noProof/>
    </w:rPr>
  </w:style>
  <w:style w:type="paragraph" w:styleId="Heading4">
    <w:name w:val="heading 4"/>
    <w:basedOn w:val="Normal"/>
    <w:next w:val="Normal"/>
    <w:qFormat/>
    <w:rsid w:val="00224E57"/>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rsid w:val="00224E57"/>
    <w:pPr>
      <w:tabs>
        <w:tab w:val="left" w:pos="360"/>
      </w:tabs>
      <w:spacing w:before="160" w:after="80"/>
      <w:outlineLvl w:val="4"/>
    </w:pPr>
    <w:rPr>
      <w:smallCaps/>
      <w:noProof/>
    </w:rPr>
  </w:style>
  <w:style w:type="paragraph" w:styleId="Heading6">
    <w:name w:val="heading 6"/>
    <w:basedOn w:val="Normal"/>
    <w:next w:val="Normal"/>
    <w:qFormat/>
    <w:rsid w:val="00BC212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224E57"/>
    <w:pPr>
      <w:spacing w:after="200"/>
      <w:jc w:val="both"/>
    </w:pPr>
    <w:rPr>
      <w:b/>
      <w:bCs/>
      <w:sz w:val="18"/>
      <w:szCs w:val="18"/>
    </w:rPr>
  </w:style>
  <w:style w:type="paragraph" w:customStyle="1" w:styleId="Affiliation">
    <w:name w:val="Affiliation"/>
    <w:rsid w:val="00224E57"/>
    <w:pPr>
      <w:jc w:val="center"/>
    </w:pPr>
  </w:style>
  <w:style w:type="paragraph" w:customStyle="1" w:styleId="Author">
    <w:name w:val="Author"/>
    <w:rsid w:val="00224E57"/>
    <w:pPr>
      <w:spacing w:before="360" w:after="40"/>
      <w:jc w:val="center"/>
    </w:pPr>
    <w:rPr>
      <w:noProof/>
      <w:sz w:val="22"/>
      <w:szCs w:val="22"/>
    </w:rPr>
  </w:style>
  <w:style w:type="paragraph" w:styleId="BodyText">
    <w:name w:val="Body Text"/>
    <w:basedOn w:val="Normal"/>
    <w:link w:val="BodyTextChar"/>
    <w:rsid w:val="00643478"/>
    <w:pPr>
      <w:spacing w:line="228" w:lineRule="auto"/>
      <w:ind w:firstLine="288"/>
      <w:jc w:val="both"/>
    </w:pPr>
    <w:rPr>
      <w:spacing w:val="-1"/>
    </w:rPr>
  </w:style>
  <w:style w:type="paragraph" w:customStyle="1" w:styleId="bulletlist">
    <w:name w:val="bullet list"/>
    <w:basedOn w:val="BodyText"/>
    <w:rsid w:val="00224E57"/>
    <w:pPr>
      <w:numPr>
        <w:numId w:val="1"/>
      </w:numPr>
    </w:pPr>
  </w:style>
  <w:style w:type="paragraph" w:customStyle="1" w:styleId="equation">
    <w:name w:val="equation"/>
    <w:basedOn w:val="Normal"/>
    <w:rsid w:val="00224E57"/>
    <w:pPr>
      <w:tabs>
        <w:tab w:val="center" w:pos="2520"/>
        <w:tab w:val="right" w:pos="5040"/>
      </w:tabs>
      <w:spacing w:before="240" w:after="240" w:line="216" w:lineRule="auto"/>
    </w:pPr>
    <w:rPr>
      <w:rFonts w:ascii="Symbol" w:hAnsi="Symbol" w:cs="Symbol"/>
    </w:rPr>
  </w:style>
  <w:style w:type="paragraph" w:customStyle="1" w:styleId="figurecaption">
    <w:name w:val="figure caption"/>
    <w:link w:val="figurecaptionChar"/>
    <w:rsid w:val="00224E57"/>
    <w:pPr>
      <w:numPr>
        <w:numId w:val="26"/>
      </w:numPr>
      <w:spacing w:before="80" w:after="200"/>
      <w:jc w:val="center"/>
    </w:pPr>
    <w:rPr>
      <w:noProof/>
      <w:sz w:val="16"/>
      <w:szCs w:val="16"/>
    </w:rPr>
  </w:style>
  <w:style w:type="paragraph" w:customStyle="1" w:styleId="footnote">
    <w:name w:val="footnote"/>
    <w:rsid w:val="00224E57"/>
    <w:pPr>
      <w:framePr w:hSpace="187" w:vSpace="187" w:wrap="notBeside" w:vAnchor="text" w:hAnchor="page" w:x="6121" w:y="577"/>
      <w:numPr>
        <w:numId w:val="3"/>
      </w:numPr>
      <w:spacing w:after="40"/>
    </w:pPr>
    <w:rPr>
      <w:sz w:val="16"/>
      <w:szCs w:val="16"/>
    </w:rPr>
  </w:style>
  <w:style w:type="paragraph" w:customStyle="1" w:styleId="keywords">
    <w:name w:val="key words"/>
    <w:rsid w:val="00224E57"/>
    <w:pPr>
      <w:spacing w:after="120"/>
      <w:ind w:firstLine="288"/>
      <w:jc w:val="both"/>
    </w:pPr>
    <w:rPr>
      <w:b/>
      <w:bCs/>
      <w:i/>
      <w:iCs/>
      <w:noProof/>
      <w:sz w:val="18"/>
      <w:szCs w:val="18"/>
    </w:rPr>
  </w:style>
  <w:style w:type="paragraph" w:customStyle="1" w:styleId="papersubtitle">
    <w:name w:val="paper subtitle"/>
    <w:rsid w:val="00224E57"/>
    <w:pPr>
      <w:spacing w:after="120"/>
      <w:jc w:val="center"/>
    </w:pPr>
    <w:rPr>
      <w:rFonts w:eastAsia="MS Mincho"/>
      <w:noProof/>
      <w:sz w:val="28"/>
      <w:szCs w:val="28"/>
    </w:rPr>
  </w:style>
  <w:style w:type="paragraph" w:customStyle="1" w:styleId="papertitle">
    <w:name w:val="paper title"/>
    <w:rsid w:val="00224E57"/>
    <w:pPr>
      <w:spacing w:after="120"/>
      <w:jc w:val="center"/>
    </w:pPr>
    <w:rPr>
      <w:rFonts w:eastAsia="MS Mincho"/>
      <w:noProof/>
      <w:sz w:val="48"/>
      <w:szCs w:val="48"/>
    </w:rPr>
  </w:style>
  <w:style w:type="paragraph" w:customStyle="1" w:styleId="references">
    <w:name w:val="references"/>
    <w:rsid w:val="00224E57"/>
    <w:pPr>
      <w:numPr>
        <w:numId w:val="8"/>
      </w:numPr>
      <w:spacing w:after="50" w:line="180" w:lineRule="exact"/>
      <w:jc w:val="both"/>
    </w:pPr>
    <w:rPr>
      <w:rFonts w:eastAsia="MS Mincho"/>
      <w:noProof/>
      <w:sz w:val="16"/>
      <w:szCs w:val="16"/>
    </w:rPr>
  </w:style>
  <w:style w:type="paragraph" w:customStyle="1" w:styleId="sponsors">
    <w:name w:val="sponsors"/>
    <w:rsid w:val="00224E57"/>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224E57"/>
    <w:rPr>
      <w:b/>
      <w:bCs/>
      <w:sz w:val="16"/>
      <w:szCs w:val="16"/>
    </w:rPr>
  </w:style>
  <w:style w:type="paragraph" w:customStyle="1" w:styleId="tablecolsubhead">
    <w:name w:val="table col subhead"/>
    <w:basedOn w:val="tablecolhead"/>
    <w:rsid w:val="00224E57"/>
    <w:rPr>
      <w:i/>
      <w:iCs/>
      <w:sz w:val="15"/>
      <w:szCs w:val="15"/>
    </w:rPr>
  </w:style>
  <w:style w:type="paragraph" w:customStyle="1" w:styleId="tablecopy">
    <w:name w:val="table copy"/>
    <w:rsid w:val="00224E57"/>
    <w:pPr>
      <w:jc w:val="both"/>
    </w:pPr>
    <w:rPr>
      <w:noProof/>
      <w:sz w:val="16"/>
      <w:szCs w:val="16"/>
    </w:rPr>
  </w:style>
  <w:style w:type="paragraph" w:customStyle="1" w:styleId="tablefootnote">
    <w:name w:val="table footnote"/>
    <w:rsid w:val="00224E57"/>
    <w:pPr>
      <w:spacing w:before="60" w:after="30"/>
      <w:jc w:val="right"/>
    </w:pPr>
    <w:rPr>
      <w:sz w:val="12"/>
      <w:szCs w:val="12"/>
    </w:rPr>
  </w:style>
  <w:style w:type="paragraph" w:customStyle="1" w:styleId="tablehead">
    <w:name w:val="table head"/>
    <w:rsid w:val="00224E57"/>
    <w:pPr>
      <w:numPr>
        <w:numId w:val="9"/>
      </w:numPr>
      <w:spacing w:before="240" w:after="120" w:line="216" w:lineRule="auto"/>
      <w:jc w:val="center"/>
    </w:pPr>
    <w:rPr>
      <w:smallCaps/>
      <w:noProof/>
      <w:sz w:val="16"/>
      <w:szCs w:val="16"/>
    </w:rPr>
  </w:style>
  <w:style w:type="character" w:styleId="Hyperlink">
    <w:name w:val="Hyperlink"/>
    <w:basedOn w:val="DefaultParagraphFont"/>
    <w:rsid w:val="00820033"/>
    <w:rPr>
      <w:color w:val="0000FF"/>
      <w:u w:val="single"/>
    </w:rPr>
  </w:style>
  <w:style w:type="character" w:styleId="Strong">
    <w:name w:val="Strong"/>
    <w:basedOn w:val="DefaultParagraphFont"/>
    <w:qFormat/>
    <w:rsid w:val="00F74046"/>
    <w:rPr>
      <w:b/>
      <w:bCs/>
    </w:rPr>
  </w:style>
  <w:style w:type="character" w:customStyle="1" w:styleId="match1">
    <w:name w:val="match1"/>
    <w:basedOn w:val="DefaultParagraphFont"/>
    <w:rsid w:val="00DC265D"/>
  </w:style>
  <w:style w:type="character" w:customStyle="1" w:styleId="match4">
    <w:name w:val="match4"/>
    <w:basedOn w:val="DefaultParagraphFont"/>
    <w:rsid w:val="00DC265D"/>
  </w:style>
  <w:style w:type="character" w:customStyle="1" w:styleId="match0">
    <w:name w:val="match0"/>
    <w:basedOn w:val="DefaultParagraphFont"/>
    <w:rsid w:val="00DC265D"/>
  </w:style>
  <w:style w:type="character" w:styleId="HTMLCite">
    <w:name w:val="HTML Cite"/>
    <w:basedOn w:val="DefaultParagraphFont"/>
    <w:rsid w:val="00DC265D"/>
    <w:rPr>
      <w:i/>
      <w:iCs/>
    </w:rPr>
  </w:style>
  <w:style w:type="character" w:customStyle="1" w:styleId="match2">
    <w:name w:val="match2"/>
    <w:basedOn w:val="DefaultParagraphFont"/>
    <w:rsid w:val="00B43803"/>
  </w:style>
  <w:style w:type="character" w:customStyle="1" w:styleId="match3">
    <w:name w:val="match3"/>
    <w:basedOn w:val="DefaultParagraphFont"/>
    <w:rsid w:val="00B43803"/>
  </w:style>
  <w:style w:type="character" w:styleId="Emphasis">
    <w:name w:val="Emphasis"/>
    <w:basedOn w:val="DefaultParagraphFont"/>
    <w:qFormat/>
    <w:rsid w:val="00E67148"/>
    <w:rPr>
      <w:i/>
      <w:iCs/>
    </w:rPr>
  </w:style>
  <w:style w:type="paragraph" w:styleId="Header">
    <w:name w:val="header"/>
    <w:basedOn w:val="Normal"/>
    <w:link w:val="HeaderChar"/>
    <w:uiPriority w:val="99"/>
    <w:rsid w:val="00860C25"/>
    <w:pPr>
      <w:tabs>
        <w:tab w:val="center" w:pos="4320"/>
        <w:tab w:val="right" w:pos="8640"/>
      </w:tabs>
    </w:pPr>
  </w:style>
  <w:style w:type="paragraph" w:styleId="Footer">
    <w:name w:val="footer"/>
    <w:basedOn w:val="Normal"/>
    <w:rsid w:val="00860C25"/>
    <w:pPr>
      <w:tabs>
        <w:tab w:val="center" w:pos="4320"/>
        <w:tab w:val="right" w:pos="8640"/>
      </w:tabs>
    </w:pPr>
  </w:style>
  <w:style w:type="paragraph" w:styleId="NormalWeb">
    <w:name w:val="Normal (Web)"/>
    <w:basedOn w:val="Normal"/>
    <w:rsid w:val="00F662FD"/>
    <w:pPr>
      <w:spacing w:before="100" w:beforeAutospacing="1" w:after="100" w:afterAutospacing="1"/>
      <w:jc w:val="left"/>
    </w:pPr>
    <w:rPr>
      <w:sz w:val="24"/>
      <w:szCs w:val="24"/>
      <w:lang w:eastAsia="zh-CN"/>
    </w:rPr>
  </w:style>
  <w:style w:type="character" w:styleId="FollowedHyperlink">
    <w:name w:val="FollowedHyperlink"/>
    <w:basedOn w:val="DefaultParagraphFont"/>
    <w:rsid w:val="00D42D5A"/>
    <w:rPr>
      <w:color w:val="800080"/>
      <w:u w:val="single"/>
    </w:rPr>
  </w:style>
  <w:style w:type="character" w:customStyle="1" w:styleId="z3988">
    <w:name w:val="z3988"/>
    <w:basedOn w:val="DefaultParagraphFont"/>
    <w:rsid w:val="00707C0E"/>
  </w:style>
  <w:style w:type="character" w:customStyle="1" w:styleId="HeaderChar">
    <w:name w:val="Header Char"/>
    <w:basedOn w:val="DefaultParagraphFont"/>
    <w:link w:val="Header"/>
    <w:uiPriority w:val="99"/>
    <w:rsid w:val="009C76D0"/>
    <w:rPr>
      <w:rFonts w:eastAsia="SimSun"/>
      <w:lang w:val="en-US" w:eastAsia="en-US" w:bidi="ar-SA"/>
    </w:rPr>
  </w:style>
  <w:style w:type="character" w:styleId="PageNumber">
    <w:name w:val="page number"/>
    <w:basedOn w:val="DefaultParagraphFont"/>
    <w:rsid w:val="00111FC1"/>
  </w:style>
  <w:style w:type="paragraph" w:styleId="BodyTextIndent">
    <w:name w:val="Body Text Indent"/>
    <w:basedOn w:val="Normal"/>
    <w:rsid w:val="00BC2123"/>
    <w:pPr>
      <w:spacing w:after="120"/>
      <w:ind w:left="360"/>
    </w:pPr>
  </w:style>
  <w:style w:type="table" w:styleId="TableGrid">
    <w:name w:val="Table Grid"/>
    <w:basedOn w:val="TableNormal"/>
    <w:rsid w:val="00BC2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C4572"/>
    <w:rPr>
      <w:rFonts w:eastAsia="SimSun"/>
      <w:spacing w:val="-1"/>
      <w:lang w:val="en-US" w:eastAsia="en-US" w:bidi="ar-SA"/>
    </w:rPr>
  </w:style>
  <w:style w:type="character" w:customStyle="1" w:styleId="apple-style-span">
    <w:name w:val="apple-style-span"/>
    <w:basedOn w:val="DefaultParagraphFont"/>
    <w:rsid w:val="00BF2FEF"/>
  </w:style>
  <w:style w:type="character" w:customStyle="1" w:styleId="apple-converted-space">
    <w:name w:val="apple-converted-space"/>
    <w:basedOn w:val="DefaultParagraphFont"/>
    <w:rsid w:val="00B07C18"/>
  </w:style>
  <w:style w:type="paragraph" w:styleId="BalloonText">
    <w:name w:val="Balloon Text"/>
    <w:basedOn w:val="Normal"/>
    <w:semiHidden/>
    <w:rsid w:val="006672BC"/>
    <w:rPr>
      <w:rFonts w:ascii="Tahoma" w:hAnsi="Tahoma" w:cs="Tahoma"/>
      <w:sz w:val="16"/>
      <w:szCs w:val="16"/>
    </w:rPr>
  </w:style>
  <w:style w:type="paragraph" w:customStyle="1" w:styleId="3">
    <w:name w:val="3"/>
    <w:basedOn w:val="BodyText"/>
    <w:rsid w:val="005F17DE"/>
  </w:style>
  <w:style w:type="paragraph" w:customStyle="1" w:styleId="fug">
    <w:name w:val="fug"/>
    <w:basedOn w:val="BodyText"/>
    <w:rsid w:val="00A73965"/>
  </w:style>
  <w:style w:type="character" w:customStyle="1" w:styleId="figurecaptionChar">
    <w:name w:val="figure caption Char"/>
    <w:basedOn w:val="DefaultParagraphFont"/>
    <w:link w:val="figurecaption"/>
    <w:rsid w:val="006B7AF3"/>
    <w:rPr>
      <w:noProof/>
      <w:sz w:val="16"/>
      <w:szCs w:val="16"/>
      <w:lang w:val="en-US" w:eastAsia="en-US" w:bidi="ar-SA"/>
    </w:rPr>
  </w:style>
  <w:style w:type="table" w:styleId="TableGrid3">
    <w:name w:val="Table Grid 3"/>
    <w:basedOn w:val="TableNormal"/>
    <w:rsid w:val="00B00937"/>
    <w:pPr>
      <w:jc w:val="center"/>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st">
    <w:name w:val="st"/>
    <w:basedOn w:val="DefaultParagraphFont"/>
    <w:rsid w:val="000F5624"/>
  </w:style>
  <w:style w:type="character" w:styleId="FootnoteReference">
    <w:name w:val="footnote reference"/>
    <w:rsid w:val="00050E59"/>
    <w:rPr>
      <w:vertAlign w:val="superscript"/>
    </w:rPr>
  </w:style>
  <w:style w:type="paragraph" w:styleId="ListParagraph">
    <w:name w:val="List Paragraph"/>
    <w:basedOn w:val="Normal"/>
    <w:uiPriority w:val="34"/>
    <w:qFormat/>
    <w:rsid w:val="00FE2F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E57"/>
    <w:pPr>
      <w:jc w:val="center"/>
    </w:pPr>
  </w:style>
  <w:style w:type="paragraph" w:styleId="Heading1">
    <w:name w:val="heading 1"/>
    <w:basedOn w:val="Normal"/>
    <w:next w:val="Normal"/>
    <w:qFormat/>
    <w:rsid w:val="00224E57"/>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224E57"/>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224E57"/>
    <w:pPr>
      <w:numPr>
        <w:ilvl w:val="2"/>
        <w:numId w:val="6"/>
      </w:numPr>
      <w:spacing w:line="240" w:lineRule="exact"/>
      <w:jc w:val="both"/>
      <w:outlineLvl w:val="2"/>
    </w:pPr>
    <w:rPr>
      <w:i/>
      <w:iCs/>
      <w:noProof/>
    </w:rPr>
  </w:style>
  <w:style w:type="paragraph" w:styleId="Heading4">
    <w:name w:val="heading 4"/>
    <w:basedOn w:val="Normal"/>
    <w:next w:val="Normal"/>
    <w:qFormat/>
    <w:rsid w:val="00224E57"/>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rsid w:val="00224E57"/>
    <w:pPr>
      <w:tabs>
        <w:tab w:val="left" w:pos="360"/>
      </w:tabs>
      <w:spacing w:before="160" w:after="80"/>
      <w:outlineLvl w:val="4"/>
    </w:pPr>
    <w:rPr>
      <w:smallCaps/>
      <w:noProof/>
    </w:rPr>
  </w:style>
  <w:style w:type="paragraph" w:styleId="Heading6">
    <w:name w:val="heading 6"/>
    <w:basedOn w:val="Normal"/>
    <w:next w:val="Normal"/>
    <w:qFormat/>
    <w:rsid w:val="00BC212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224E57"/>
    <w:pPr>
      <w:spacing w:after="200"/>
      <w:jc w:val="both"/>
    </w:pPr>
    <w:rPr>
      <w:b/>
      <w:bCs/>
      <w:sz w:val="18"/>
      <w:szCs w:val="18"/>
    </w:rPr>
  </w:style>
  <w:style w:type="paragraph" w:customStyle="1" w:styleId="Affiliation">
    <w:name w:val="Affiliation"/>
    <w:rsid w:val="00224E57"/>
    <w:pPr>
      <w:jc w:val="center"/>
    </w:pPr>
  </w:style>
  <w:style w:type="paragraph" w:customStyle="1" w:styleId="Author">
    <w:name w:val="Author"/>
    <w:rsid w:val="00224E57"/>
    <w:pPr>
      <w:spacing w:before="360" w:after="40"/>
      <w:jc w:val="center"/>
    </w:pPr>
    <w:rPr>
      <w:noProof/>
      <w:sz w:val="22"/>
      <w:szCs w:val="22"/>
    </w:rPr>
  </w:style>
  <w:style w:type="paragraph" w:styleId="BodyText">
    <w:name w:val="Body Text"/>
    <w:basedOn w:val="Normal"/>
    <w:link w:val="BodyTextChar"/>
    <w:rsid w:val="00643478"/>
    <w:pPr>
      <w:spacing w:line="228" w:lineRule="auto"/>
      <w:ind w:firstLine="288"/>
      <w:jc w:val="both"/>
    </w:pPr>
    <w:rPr>
      <w:spacing w:val="-1"/>
    </w:rPr>
  </w:style>
  <w:style w:type="paragraph" w:customStyle="1" w:styleId="bulletlist">
    <w:name w:val="bullet list"/>
    <w:basedOn w:val="BodyText"/>
    <w:rsid w:val="00224E57"/>
    <w:pPr>
      <w:numPr>
        <w:numId w:val="1"/>
      </w:numPr>
    </w:pPr>
  </w:style>
  <w:style w:type="paragraph" w:customStyle="1" w:styleId="equation">
    <w:name w:val="equation"/>
    <w:basedOn w:val="Normal"/>
    <w:rsid w:val="00224E57"/>
    <w:pPr>
      <w:tabs>
        <w:tab w:val="center" w:pos="2520"/>
        <w:tab w:val="right" w:pos="5040"/>
      </w:tabs>
      <w:spacing w:before="240" w:after="240" w:line="216" w:lineRule="auto"/>
    </w:pPr>
    <w:rPr>
      <w:rFonts w:ascii="Symbol" w:hAnsi="Symbol" w:cs="Symbol"/>
    </w:rPr>
  </w:style>
  <w:style w:type="paragraph" w:customStyle="1" w:styleId="figurecaption">
    <w:name w:val="figure caption"/>
    <w:link w:val="figurecaptionChar"/>
    <w:rsid w:val="00224E57"/>
    <w:pPr>
      <w:numPr>
        <w:numId w:val="26"/>
      </w:numPr>
      <w:spacing w:before="80" w:after="200"/>
      <w:jc w:val="center"/>
    </w:pPr>
    <w:rPr>
      <w:noProof/>
      <w:sz w:val="16"/>
      <w:szCs w:val="16"/>
    </w:rPr>
  </w:style>
  <w:style w:type="paragraph" w:customStyle="1" w:styleId="footnote">
    <w:name w:val="footnote"/>
    <w:rsid w:val="00224E57"/>
    <w:pPr>
      <w:framePr w:hSpace="187" w:vSpace="187" w:wrap="notBeside" w:vAnchor="text" w:hAnchor="page" w:x="6121" w:y="577"/>
      <w:numPr>
        <w:numId w:val="3"/>
      </w:numPr>
      <w:spacing w:after="40"/>
    </w:pPr>
    <w:rPr>
      <w:sz w:val="16"/>
      <w:szCs w:val="16"/>
    </w:rPr>
  </w:style>
  <w:style w:type="paragraph" w:customStyle="1" w:styleId="keywords">
    <w:name w:val="key words"/>
    <w:rsid w:val="00224E57"/>
    <w:pPr>
      <w:spacing w:after="120"/>
      <w:ind w:firstLine="288"/>
      <w:jc w:val="both"/>
    </w:pPr>
    <w:rPr>
      <w:b/>
      <w:bCs/>
      <w:i/>
      <w:iCs/>
      <w:noProof/>
      <w:sz w:val="18"/>
      <w:szCs w:val="18"/>
    </w:rPr>
  </w:style>
  <w:style w:type="paragraph" w:customStyle="1" w:styleId="papersubtitle">
    <w:name w:val="paper subtitle"/>
    <w:rsid w:val="00224E57"/>
    <w:pPr>
      <w:spacing w:after="120"/>
      <w:jc w:val="center"/>
    </w:pPr>
    <w:rPr>
      <w:rFonts w:eastAsia="MS Mincho"/>
      <w:noProof/>
      <w:sz w:val="28"/>
      <w:szCs w:val="28"/>
    </w:rPr>
  </w:style>
  <w:style w:type="paragraph" w:customStyle="1" w:styleId="papertitle">
    <w:name w:val="paper title"/>
    <w:rsid w:val="00224E57"/>
    <w:pPr>
      <w:spacing w:after="120"/>
      <w:jc w:val="center"/>
    </w:pPr>
    <w:rPr>
      <w:rFonts w:eastAsia="MS Mincho"/>
      <w:noProof/>
      <w:sz w:val="48"/>
      <w:szCs w:val="48"/>
    </w:rPr>
  </w:style>
  <w:style w:type="paragraph" w:customStyle="1" w:styleId="references">
    <w:name w:val="references"/>
    <w:rsid w:val="00224E57"/>
    <w:pPr>
      <w:numPr>
        <w:numId w:val="8"/>
      </w:numPr>
      <w:spacing w:after="50" w:line="180" w:lineRule="exact"/>
      <w:jc w:val="both"/>
    </w:pPr>
    <w:rPr>
      <w:rFonts w:eastAsia="MS Mincho"/>
      <w:noProof/>
      <w:sz w:val="16"/>
      <w:szCs w:val="16"/>
    </w:rPr>
  </w:style>
  <w:style w:type="paragraph" w:customStyle="1" w:styleId="sponsors">
    <w:name w:val="sponsors"/>
    <w:rsid w:val="00224E57"/>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224E57"/>
    <w:rPr>
      <w:b/>
      <w:bCs/>
      <w:sz w:val="16"/>
      <w:szCs w:val="16"/>
    </w:rPr>
  </w:style>
  <w:style w:type="paragraph" w:customStyle="1" w:styleId="tablecolsubhead">
    <w:name w:val="table col subhead"/>
    <w:basedOn w:val="tablecolhead"/>
    <w:rsid w:val="00224E57"/>
    <w:rPr>
      <w:i/>
      <w:iCs/>
      <w:sz w:val="15"/>
      <w:szCs w:val="15"/>
    </w:rPr>
  </w:style>
  <w:style w:type="paragraph" w:customStyle="1" w:styleId="tablecopy">
    <w:name w:val="table copy"/>
    <w:rsid w:val="00224E57"/>
    <w:pPr>
      <w:jc w:val="both"/>
    </w:pPr>
    <w:rPr>
      <w:noProof/>
      <w:sz w:val="16"/>
      <w:szCs w:val="16"/>
    </w:rPr>
  </w:style>
  <w:style w:type="paragraph" w:customStyle="1" w:styleId="tablefootnote">
    <w:name w:val="table footnote"/>
    <w:rsid w:val="00224E57"/>
    <w:pPr>
      <w:spacing w:before="60" w:after="30"/>
      <w:jc w:val="right"/>
    </w:pPr>
    <w:rPr>
      <w:sz w:val="12"/>
      <w:szCs w:val="12"/>
    </w:rPr>
  </w:style>
  <w:style w:type="paragraph" w:customStyle="1" w:styleId="tablehead">
    <w:name w:val="table head"/>
    <w:rsid w:val="00224E57"/>
    <w:pPr>
      <w:numPr>
        <w:numId w:val="9"/>
      </w:numPr>
      <w:spacing w:before="240" w:after="120" w:line="216" w:lineRule="auto"/>
      <w:jc w:val="center"/>
    </w:pPr>
    <w:rPr>
      <w:smallCaps/>
      <w:noProof/>
      <w:sz w:val="16"/>
      <w:szCs w:val="16"/>
    </w:rPr>
  </w:style>
  <w:style w:type="character" w:styleId="Hyperlink">
    <w:name w:val="Hyperlink"/>
    <w:basedOn w:val="DefaultParagraphFont"/>
    <w:rsid w:val="00820033"/>
    <w:rPr>
      <w:color w:val="0000FF"/>
      <w:u w:val="single"/>
    </w:rPr>
  </w:style>
  <w:style w:type="character" w:styleId="Strong">
    <w:name w:val="Strong"/>
    <w:basedOn w:val="DefaultParagraphFont"/>
    <w:qFormat/>
    <w:rsid w:val="00F74046"/>
    <w:rPr>
      <w:b/>
      <w:bCs/>
    </w:rPr>
  </w:style>
  <w:style w:type="character" w:customStyle="1" w:styleId="match1">
    <w:name w:val="match1"/>
    <w:basedOn w:val="DefaultParagraphFont"/>
    <w:rsid w:val="00DC265D"/>
  </w:style>
  <w:style w:type="character" w:customStyle="1" w:styleId="match4">
    <w:name w:val="match4"/>
    <w:basedOn w:val="DefaultParagraphFont"/>
    <w:rsid w:val="00DC265D"/>
  </w:style>
  <w:style w:type="character" w:customStyle="1" w:styleId="match0">
    <w:name w:val="match0"/>
    <w:basedOn w:val="DefaultParagraphFont"/>
    <w:rsid w:val="00DC265D"/>
  </w:style>
  <w:style w:type="character" w:styleId="HTMLCite">
    <w:name w:val="HTML Cite"/>
    <w:basedOn w:val="DefaultParagraphFont"/>
    <w:rsid w:val="00DC265D"/>
    <w:rPr>
      <w:i/>
      <w:iCs/>
    </w:rPr>
  </w:style>
  <w:style w:type="character" w:customStyle="1" w:styleId="match2">
    <w:name w:val="match2"/>
    <w:basedOn w:val="DefaultParagraphFont"/>
    <w:rsid w:val="00B43803"/>
  </w:style>
  <w:style w:type="character" w:customStyle="1" w:styleId="match3">
    <w:name w:val="match3"/>
    <w:basedOn w:val="DefaultParagraphFont"/>
    <w:rsid w:val="00B43803"/>
  </w:style>
  <w:style w:type="character" w:styleId="Emphasis">
    <w:name w:val="Emphasis"/>
    <w:basedOn w:val="DefaultParagraphFont"/>
    <w:qFormat/>
    <w:rsid w:val="00E67148"/>
    <w:rPr>
      <w:i/>
      <w:iCs/>
    </w:rPr>
  </w:style>
  <w:style w:type="paragraph" w:styleId="Header">
    <w:name w:val="header"/>
    <w:basedOn w:val="Normal"/>
    <w:link w:val="HeaderChar"/>
    <w:rsid w:val="00860C25"/>
    <w:pPr>
      <w:tabs>
        <w:tab w:val="center" w:pos="4320"/>
        <w:tab w:val="right" w:pos="8640"/>
      </w:tabs>
    </w:pPr>
  </w:style>
  <w:style w:type="paragraph" w:styleId="Footer">
    <w:name w:val="footer"/>
    <w:basedOn w:val="Normal"/>
    <w:rsid w:val="00860C25"/>
    <w:pPr>
      <w:tabs>
        <w:tab w:val="center" w:pos="4320"/>
        <w:tab w:val="right" w:pos="8640"/>
      </w:tabs>
    </w:pPr>
  </w:style>
  <w:style w:type="paragraph" w:styleId="NormalWeb">
    <w:name w:val="Normal (Web)"/>
    <w:basedOn w:val="Normal"/>
    <w:rsid w:val="00F662FD"/>
    <w:pPr>
      <w:spacing w:before="100" w:beforeAutospacing="1" w:after="100" w:afterAutospacing="1"/>
      <w:jc w:val="left"/>
    </w:pPr>
    <w:rPr>
      <w:sz w:val="24"/>
      <w:szCs w:val="24"/>
      <w:lang w:eastAsia="zh-CN"/>
    </w:rPr>
  </w:style>
  <w:style w:type="character" w:styleId="FollowedHyperlink">
    <w:name w:val="FollowedHyperlink"/>
    <w:basedOn w:val="DefaultParagraphFont"/>
    <w:rsid w:val="00D42D5A"/>
    <w:rPr>
      <w:color w:val="800080"/>
      <w:u w:val="single"/>
    </w:rPr>
  </w:style>
  <w:style w:type="character" w:customStyle="1" w:styleId="z3988">
    <w:name w:val="z3988"/>
    <w:basedOn w:val="DefaultParagraphFont"/>
    <w:rsid w:val="00707C0E"/>
  </w:style>
  <w:style w:type="character" w:customStyle="1" w:styleId="HeaderChar">
    <w:name w:val="Header Char"/>
    <w:basedOn w:val="DefaultParagraphFont"/>
    <w:link w:val="Header"/>
    <w:rsid w:val="009C76D0"/>
    <w:rPr>
      <w:rFonts w:eastAsia="SimSun"/>
      <w:lang w:val="en-US" w:eastAsia="en-US" w:bidi="ar-SA"/>
    </w:rPr>
  </w:style>
  <w:style w:type="character" w:styleId="PageNumber">
    <w:name w:val="page number"/>
    <w:basedOn w:val="DefaultParagraphFont"/>
    <w:rsid w:val="00111FC1"/>
  </w:style>
  <w:style w:type="paragraph" w:styleId="BodyTextIndent">
    <w:name w:val="Body Text Indent"/>
    <w:basedOn w:val="Normal"/>
    <w:rsid w:val="00BC2123"/>
    <w:pPr>
      <w:spacing w:after="120"/>
      <w:ind w:left="360"/>
    </w:pPr>
  </w:style>
  <w:style w:type="table" w:styleId="TableGrid">
    <w:name w:val="Table Grid"/>
    <w:basedOn w:val="TableNormal"/>
    <w:rsid w:val="00BC2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C4572"/>
    <w:rPr>
      <w:rFonts w:eastAsia="SimSun"/>
      <w:spacing w:val="-1"/>
      <w:lang w:val="en-US" w:eastAsia="en-US" w:bidi="ar-SA"/>
    </w:rPr>
  </w:style>
  <w:style w:type="character" w:customStyle="1" w:styleId="apple-style-span">
    <w:name w:val="apple-style-span"/>
    <w:basedOn w:val="DefaultParagraphFont"/>
    <w:rsid w:val="00BF2FEF"/>
  </w:style>
  <w:style w:type="character" w:customStyle="1" w:styleId="apple-converted-space">
    <w:name w:val="apple-converted-space"/>
    <w:basedOn w:val="DefaultParagraphFont"/>
    <w:rsid w:val="00B07C18"/>
  </w:style>
  <w:style w:type="paragraph" w:styleId="BalloonText">
    <w:name w:val="Balloon Text"/>
    <w:basedOn w:val="Normal"/>
    <w:semiHidden/>
    <w:rsid w:val="006672BC"/>
    <w:rPr>
      <w:rFonts w:ascii="Tahoma" w:hAnsi="Tahoma" w:cs="Tahoma"/>
      <w:sz w:val="16"/>
      <w:szCs w:val="16"/>
    </w:rPr>
  </w:style>
  <w:style w:type="paragraph" w:customStyle="1" w:styleId="3">
    <w:name w:val="3"/>
    <w:basedOn w:val="BodyText"/>
    <w:rsid w:val="005F17DE"/>
  </w:style>
  <w:style w:type="paragraph" w:customStyle="1" w:styleId="fug">
    <w:name w:val="fug"/>
    <w:basedOn w:val="BodyText"/>
    <w:rsid w:val="00A73965"/>
  </w:style>
  <w:style w:type="character" w:customStyle="1" w:styleId="figurecaptionChar">
    <w:name w:val="figure caption Char"/>
    <w:basedOn w:val="DefaultParagraphFont"/>
    <w:link w:val="figurecaption"/>
    <w:rsid w:val="006B7AF3"/>
    <w:rPr>
      <w:noProof/>
      <w:sz w:val="16"/>
      <w:szCs w:val="16"/>
      <w:lang w:val="en-US" w:eastAsia="en-US" w:bidi="ar-SA"/>
    </w:rPr>
  </w:style>
  <w:style w:type="table" w:styleId="TableGrid3">
    <w:name w:val="Table Grid 3"/>
    <w:basedOn w:val="TableNormal"/>
    <w:rsid w:val="00B00937"/>
    <w:pPr>
      <w:jc w:val="center"/>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st">
    <w:name w:val="st"/>
    <w:basedOn w:val="DefaultParagraphFont"/>
    <w:rsid w:val="000F5624"/>
  </w:style>
  <w:style w:type="character" w:styleId="FootnoteReference">
    <w:name w:val="footnote reference"/>
    <w:rsid w:val="00050E59"/>
    <w:rPr>
      <w:vertAlign w:val="superscript"/>
    </w:rPr>
  </w:style>
  <w:style w:type="paragraph" w:styleId="ListParagraph">
    <w:name w:val="List Paragraph"/>
    <w:basedOn w:val="Normal"/>
    <w:uiPriority w:val="34"/>
    <w:qFormat/>
    <w:rsid w:val="00FE2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4327">
      <w:bodyDiv w:val="1"/>
      <w:marLeft w:val="0"/>
      <w:marRight w:val="0"/>
      <w:marTop w:val="0"/>
      <w:marBottom w:val="0"/>
      <w:divBdr>
        <w:top w:val="none" w:sz="0" w:space="0" w:color="auto"/>
        <w:left w:val="none" w:sz="0" w:space="0" w:color="auto"/>
        <w:bottom w:val="none" w:sz="0" w:space="0" w:color="auto"/>
        <w:right w:val="none" w:sz="0" w:space="0" w:color="auto"/>
      </w:divBdr>
      <w:divsChild>
        <w:div w:id="1741755050">
          <w:marLeft w:val="720"/>
          <w:marRight w:val="0"/>
          <w:marTop w:val="0"/>
          <w:marBottom w:val="0"/>
          <w:divBdr>
            <w:top w:val="none" w:sz="0" w:space="0" w:color="auto"/>
            <w:left w:val="none" w:sz="0" w:space="0" w:color="auto"/>
            <w:bottom w:val="none" w:sz="0" w:space="0" w:color="auto"/>
            <w:right w:val="none" w:sz="0" w:space="0" w:color="auto"/>
          </w:divBdr>
        </w:div>
      </w:divsChild>
    </w:div>
    <w:div w:id="34896142">
      <w:bodyDiv w:val="1"/>
      <w:marLeft w:val="0"/>
      <w:marRight w:val="0"/>
      <w:marTop w:val="0"/>
      <w:marBottom w:val="0"/>
      <w:divBdr>
        <w:top w:val="none" w:sz="0" w:space="0" w:color="auto"/>
        <w:left w:val="none" w:sz="0" w:space="0" w:color="auto"/>
        <w:bottom w:val="none" w:sz="0" w:space="0" w:color="auto"/>
        <w:right w:val="none" w:sz="0" w:space="0" w:color="auto"/>
      </w:divBdr>
      <w:divsChild>
        <w:div w:id="1218473278">
          <w:marLeft w:val="720"/>
          <w:marRight w:val="0"/>
          <w:marTop w:val="0"/>
          <w:marBottom w:val="0"/>
          <w:divBdr>
            <w:top w:val="none" w:sz="0" w:space="0" w:color="auto"/>
            <w:left w:val="none" w:sz="0" w:space="0" w:color="auto"/>
            <w:bottom w:val="none" w:sz="0" w:space="0" w:color="auto"/>
            <w:right w:val="none" w:sz="0" w:space="0" w:color="auto"/>
          </w:divBdr>
        </w:div>
      </w:divsChild>
    </w:div>
    <w:div w:id="235556738">
      <w:bodyDiv w:val="1"/>
      <w:marLeft w:val="0"/>
      <w:marRight w:val="0"/>
      <w:marTop w:val="0"/>
      <w:marBottom w:val="0"/>
      <w:divBdr>
        <w:top w:val="none" w:sz="0" w:space="0" w:color="auto"/>
        <w:left w:val="none" w:sz="0" w:space="0" w:color="auto"/>
        <w:bottom w:val="none" w:sz="0" w:space="0" w:color="auto"/>
        <w:right w:val="none" w:sz="0" w:space="0" w:color="auto"/>
      </w:divBdr>
    </w:div>
    <w:div w:id="304747267">
      <w:bodyDiv w:val="1"/>
      <w:marLeft w:val="0"/>
      <w:marRight w:val="0"/>
      <w:marTop w:val="0"/>
      <w:marBottom w:val="0"/>
      <w:divBdr>
        <w:top w:val="none" w:sz="0" w:space="0" w:color="auto"/>
        <w:left w:val="none" w:sz="0" w:space="0" w:color="auto"/>
        <w:bottom w:val="none" w:sz="0" w:space="0" w:color="auto"/>
        <w:right w:val="none" w:sz="0" w:space="0" w:color="auto"/>
      </w:divBdr>
    </w:div>
    <w:div w:id="377357256">
      <w:bodyDiv w:val="1"/>
      <w:marLeft w:val="0"/>
      <w:marRight w:val="0"/>
      <w:marTop w:val="0"/>
      <w:marBottom w:val="0"/>
      <w:divBdr>
        <w:top w:val="none" w:sz="0" w:space="0" w:color="auto"/>
        <w:left w:val="none" w:sz="0" w:space="0" w:color="auto"/>
        <w:bottom w:val="none" w:sz="0" w:space="0" w:color="auto"/>
        <w:right w:val="none" w:sz="0" w:space="0" w:color="auto"/>
      </w:divBdr>
      <w:divsChild>
        <w:div w:id="600458839">
          <w:marLeft w:val="720"/>
          <w:marRight w:val="0"/>
          <w:marTop w:val="0"/>
          <w:marBottom w:val="0"/>
          <w:divBdr>
            <w:top w:val="none" w:sz="0" w:space="0" w:color="auto"/>
            <w:left w:val="none" w:sz="0" w:space="0" w:color="auto"/>
            <w:bottom w:val="none" w:sz="0" w:space="0" w:color="auto"/>
            <w:right w:val="none" w:sz="0" w:space="0" w:color="auto"/>
          </w:divBdr>
        </w:div>
      </w:divsChild>
    </w:div>
    <w:div w:id="417793869">
      <w:bodyDiv w:val="1"/>
      <w:marLeft w:val="0"/>
      <w:marRight w:val="0"/>
      <w:marTop w:val="0"/>
      <w:marBottom w:val="0"/>
      <w:divBdr>
        <w:top w:val="none" w:sz="0" w:space="0" w:color="auto"/>
        <w:left w:val="none" w:sz="0" w:space="0" w:color="auto"/>
        <w:bottom w:val="none" w:sz="0" w:space="0" w:color="auto"/>
        <w:right w:val="none" w:sz="0" w:space="0" w:color="auto"/>
      </w:divBdr>
      <w:divsChild>
        <w:div w:id="487092433">
          <w:marLeft w:val="720"/>
          <w:marRight w:val="0"/>
          <w:marTop w:val="0"/>
          <w:marBottom w:val="0"/>
          <w:divBdr>
            <w:top w:val="none" w:sz="0" w:space="0" w:color="auto"/>
            <w:left w:val="none" w:sz="0" w:space="0" w:color="auto"/>
            <w:bottom w:val="none" w:sz="0" w:space="0" w:color="auto"/>
            <w:right w:val="none" w:sz="0" w:space="0" w:color="auto"/>
          </w:divBdr>
        </w:div>
      </w:divsChild>
    </w:div>
    <w:div w:id="449014592">
      <w:bodyDiv w:val="1"/>
      <w:marLeft w:val="0"/>
      <w:marRight w:val="0"/>
      <w:marTop w:val="0"/>
      <w:marBottom w:val="0"/>
      <w:divBdr>
        <w:top w:val="none" w:sz="0" w:space="0" w:color="auto"/>
        <w:left w:val="none" w:sz="0" w:space="0" w:color="auto"/>
        <w:bottom w:val="none" w:sz="0" w:space="0" w:color="auto"/>
        <w:right w:val="none" w:sz="0" w:space="0" w:color="auto"/>
      </w:divBdr>
      <w:divsChild>
        <w:div w:id="265890796">
          <w:marLeft w:val="720"/>
          <w:marRight w:val="0"/>
          <w:marTop w:val="0"/>
          <w:marBottom w:val="0"/>
          <w:divBdr>
            <w:top w:val="none" w:sz="0" w:space="0" w:color="auto"/>
            <w:left w:val="none" w:sz="0" w:space="0" w:color="auto"/>
            <w:bottom w:val="none" w:sz="0" w:space="0" w:color="auto"/>
            <w:right w:val="none" w:sz="0" w:space="0" w:color="auto"/>
          </w:divBdr>
        </w:div>
      </w:divsChild>
    </w:div>
    <w:div w:id="528956247">
      <w:bodyDiv w:val="1"/>
      <w:marLeft w:val="0"/>
      <w:marRight w:val="0"/>
      <w:marTop w:val="0"/>
      <w:marBottom w:val="0"/>
      <w:divBdr>
        <w:top w:val="none" w:sz="0" w:space="0" w:color="auto"/>
        <w:left w:val="none" w:sz="0" w:space="0" w:color="auto"/>
        <w:bottom w:val="none" w:sz="0" w:space="0" w:color="auto"/>
        <w:right w:val="none" w:sz="0" w:space="0" w:color="auto"/>
      </w:divBdr>
      <w:divsChild>
        <w:div w:id="1832872358">
          <w:marLeft w:val="720"/>
          <w:marRight w:val="0"/>
          <w:marTop w:val="0"/>
          <w:marBottom w:val="0"/>
          <w:divBdr>
            <w:top w:val="none" w:sz="0" w:space="0" w:color="auto"/>
            <w:left w:val="none" w:sz="0" w:space="0" w:color="auto"/>
            <w:bottom w:val="none" w:sz="0" w:space="0" w:color="auto"/>
            <w:right w:val="none" w:sz="0" w:space="0" w:color="auto"/>
          </w:divBdr>
        </w:div>
      </w:divsChild>
    </w:div>
    <w:div w:id="601643089">
      <w:bodyDiv w:val="1"/>
      <w:marLeft w:val="0"/>
      <w:marRight w:val="0"/>
      <w:marTop w:val="0"/>
      <w:marBottom w:val="0"/>
      <w:divBdr>
        <w:top w:val="none" w:sz="0" w:space="0" w:color="auto"/>
        <w:left w:val="none" w:sz="0" w:space="0" w:color="auto"/>
        <w:bottom w:val="none" w:sz="0" w:space="0" w:color="auto"/>
        <w:right w:val="none" w:sz="0" w:space="0" w:color="auto"/>
      </w:divBdr>
      <w:divsChild>
        <w:div w:id="505825876">
          <w:marLeft w:val="720"/>
          <w:marRight w:val="0"/>
          <w:marTop w:val="0"/>
          <w:marBottom w:val="0"/>
          <w:divBdr>
            <w:top w:val="none" w:sz="0" w:space="0" w:color="auto"/>
            <w:left w:val="none" w:sz="0" w:space="0" w:color="auto"/>
            <w:bottom w:val="none" w:sz="0" w:space="0" w:color="auto"/>
            <w:right w:val="none" w:sz="0" w:space="0" w:color="auto"/>
          </w:divBdr>
        </w:div>
      </w:divsChild>
    </w:div>
    <w:div w:id="602155934">
      <w:bodyDiv w:val="1"/>
      <w:marLeft w:val="0"/>
      <w:marRight w:val="0"/>
      <w:marTop w:val="0"/>
      <w:marBottom w:val="0"/>
      <w:divBdr>
        <w:top w:val="none" w:sz="0" w:space="0" w:color="auto"/>
        <w:left w:val="none" w:sz="0" w:space="0" w:color="auto"/>
        <w:bottom w:val="none" w:sz="0" w:space="0" w:color="auto"/>
        <w:right w:val="none" w:sz="0" w:space="0" w:color="auto"/>
      </w:divBdr>
    </w:div>
    <w:div w:id="660813752">
      <w:bodyDiv w:val="1"/>
      <w:marLeft w:val="0"/>
      <w:marRight w:val="0"/>
      <w:marTop w:val="0"/>
      <w:marBottom w:val="0"/>
      <w:divBdr>
        <w:top w:val="none" w:sz="0" w:space="0" w:color="auto"/>
        <w:left w:val="none" w:sz="0" w:space="0" w:color="auto"/>
        <w:bottom w:val="none" w:sz="0" w:space="0" w:color="auto"/>
        <w:right w:val="none" w:sz="0" w:space="0" w:color="auto"/>
      </w:divBdr>
      <w:divsChild>
        <w:div w:id="971325289">
          <w:marLeft w:val="720"/>
          <w:marRight w:val="0"/>
          <w:marTop w:val="0"/>
          <w:marBottom w:val="0"/>
          <w:divBdr>
            <w:top w:val="none" w:sz="0" w:space="0" w:color="auto"/>
            <w:left w:val="none" w:sz="0" w:space="0" w:color="auto"/>
            <w:bottom w:val="none" w:sz="0" w:space="0" w:color="auto"/>
            <w:right w:val="none" w:sz="0" w:space="0" w:color="auto"/>
          </w:divBdr>
        </w:div>
      </w:divsChild>
    </w:div>
    <w:div w:id="706494101">
      <w:bodyDiv w:val="1"/>
      <w:marLeft w:val="0"/>
      <w:marRight w:val="0"/>
      <w:marTop w:val="0"/>
      <w:marBottom w:val="0"/>
      <w:divBdr>
        <w:top w:val="none" w:sz="0" w:space="0" w:color="auto"/>
        <w:left w:val="none" w:sz="0" w:space="0" w:color="auto"/>
        <w:bottom w:val="none" w:sz="0" w:space="0" w:color="auto"/>
        <w:right w:val="none" w:sz="0" w:space="0" w:color="auto"/>
      </w:divBdr>
      <w:divsChild>
        <w:div w:id="304702402">
          <w:marLeft w:val="720"/>
          <w:marRight w:val="0"/>
          <w:marTop w:val="0"/>
          <w:marBottom w:val="0"/>
          <w:divBdr>
            <w:top w:val="none" w:sz="0" w:space="0" w:color="auto"/>
            <w:left w:val="none" w:sz="0" w:space="0" w:color="auto"/>
            <w:bottom w:val="none" w:sz="0" w:space="0" w:color="auto"/>
            <w:right w:val="none" w:sz="0" w:space="0" w:color="auto"/>
          </w:divBdr>
        </w:div>
      </w:divsChild>
    </w:div>
    <w:div w:id="775369659">
      <w:bodyDiv w:val="1"/>
      <w:marLeft w:val="0"/>
      <w:marRight w:val="0"/>
      <w:marTop w:val="0"/>
      <w:marBottom w:val="0"/>
      <w:divBdr>
        <w:top w:val="none" w:sz="0" w:space="0" w:color="auto"/>
        <w:left w:val="none" w:sz="0" w:space="0" w:color="auto"/>
        <w:bottom w:val="none" w:sz="0" w:space="0" w:color="auto"/>
        <w:right w:val="none" w:sz="0" w:space="0" w:color="auto"/>
      </w:divBdr>
      <w:divsChild>
        <w:div w:id="1791195980">
          <w:marLeft w:val="720"/>
          <w:marRight w:val="0"/>
          <w:marTop w:val="0"/>
          <w:marBottom w:val="0"/>
          <w:divBdr>
            <w:top w:val="none" w:sz="0" w:space="0" w:color="auto"/>
            <w:left w:val="none" w:sz="0" w:space="0" w:color="auto"/>
            <w:bottom w:val="none" w:sz="0" w:space="0" w:color="auto"/>
            <w:right w:val="none" w:sz="0" w:space="0" w:color="auto"/>
          </w:divBdr>
        </w:div>
      </w:divsChild>
    </w:div>
    <w:div w:id="787819511">
      <w:bodyDiv w:val="1"/>
      <w:marLeft w:val="0"/>
      <w:marRight w:val="0"/>
      <w:marTop w:val="0"/>
      <w:marBottom w:val="0"/>
      <w:divBdr>
        <w:top w:val="none" w:sz="0" w:space="0" w:color="auto"/>
        <w:left w:val="none" w:sz="0" w:space="0" w:color="auto"/>
        <w:bottom w:val="none" w:sz="0" w:space="0" w:color="auto"/>
        <w:right w:val="none" w:sz="0" w:space="0" w:color="auto"/>
      </w:divBdr>
      <w:divsChild>
        <w:div w:id="1573005609">
          <w:marLeft w:val="720"/>
          <w:marRight w:val="0"/>
          <w:marTop w:val="0"/>
          <w:marBottom w:val="0"/>
          <w:divBdr>
            <w:top w:val="none" w:sz="0" w:space="0" w:color="auto"/>
            <w:left w:val="none" w:sz="0" w:space="0" w:color="auto"/>
            <w:bottom w:val="none" w:sz="0" w:space="0" w:color="auto"/>
            <w:right w:val="none" w:sz="0" w:space="0" w:color="auto"/>
          </w:divBdr>
        </w:div>
      </w:divsChild>
    </w:div>
    <w:div w:id="810753538">
      <w:bodyDiv w:val="1"/>
      <w:marLeft w:val="0"/>
      <w:marRight w:val="0"/>
      <w:marTop w:val="0"/>
      <w:marBottom w:val="0"/>
      <w:divBdr>
        <w:top w:val="none" w:sz="0" w:space="0" w:color="auto"/>
        <w:left w:val="none" w:sz="0" w:space="0" w:color="auto"/>
        <w:bottom w:val="none" w:sz="0" w:space="0" w:color="auto"/>
        <w:right w:val="none" w:sz="0" w:space="0" w:color="auto"/>
      </w:divBdr>
      <w:divsChild>
        <w:div w:id="1465124355">
          <w:marLeft w:val="720"/>
          <w:marRight w:val="0"/>
          <w:marTop w:val="0"/>
          <w:marBottom w:val="0"/>
          <w:divBdr>
            <w:top w:val="none" w:sz="0" w:space="0" w:color="auto"/>
            <w:left w:val="none" w:sz="0" w:space="0" w:color="auto"/>
            <w:bottom w:val="none" w:sz="0" w:space="0" w:color="auto"/>
            <w:right w:val="none" w:sz="0" w:space="0" w:color="auto"/>
          </w:divBdr>
        </w:div>
      </w:divsChild>
    </w:div>
    <w:div w:id="827748156">
      <w:bodyDiv w:val="1"/>
      <w:marLeft w:val="0"/>
      <w:marRight w:val="0"/>
      <w:marTop w:val="0"/>
      <w:marBottom w:val="0"/>
      <w:divBdr>
        <w:top w:val="none" w:sz="0" w:space="0" w:color="auto"/>
        <w:left w:val="none" w:sz="0" w:space="0" w:color="auto"/>
        <w:bottom w:val="none" w:sz="0" w:space="0" w:color="auto"/>
        <w:right w:val="none" w:sz="0" w:space="0" w:color="auto"/>
      </w:divBdr>
      <w:divsChild>
        <w:div w:id="812524624">
          <w:marLeft w:val="720"/>
          <w:marRight w:val="0"/>
          <w:marTop w:val="0"/>
          <w:marBottom w:val="0"/>
          <w:divBdr>
            <w:top w:val="none" w:sz="0" w:space="0" w:color="auto"/>
            <w:left w:val="none" w:sz="0" w:space="0" w:color="auto"/>
            <w:bottom w:val="none" w:sz="0" w:space="0" w:color="auto"/>
            <w:right w:val="none" w:sz="0" w:space="0" w:color="auto"/>
          </w:divBdr>
        </w:div>
      </w:divsChild>
    </w:div>
    <w:div w:id="867376439">
      <w:bodyDiv w:val="1"/>
      <w:marLeft w:val="0"/>
      <w:marRight w:val="0"/>
      <w:marTop w:val="0"/>
      <w:marBottom w:val="0"/>
      <w:divBdr>
        <w:top w:val="none" w:sz="0" w:space="0" w:color="auto"/>
        <w:left w:val="none" w:sz="0" w:space="0" w:color="auto"/>
        <w:bottom w:val="none" w:sz="0" w:space="0" w:color="auto"/>
        <w:right w:val="none" w:sz="0" w:space="0" w:color="auto"/>
      </w:divBdr>
    </w:div>
    <w:div w:id="897280185">
      <w:bodyDiv w:val="1"/>
      <w:marLeft w:val="0"/>
      <w:marRight w:val="0"/>
      <w:marTop w:val="0"/>
      <w:marBottom w:val="0"/>
      <w:divBdr>
        <w:top w:val="none" w:sz="0" w:space="0" w:color="auto"/>
        <w:left w:val="none" w:sz="0" w:space="0" w:color="auto"/>
        <w:bottom w:val="none" w:sz="0" w:space="0" w:color="auto"/>
        <w:right w:val="none" w:sz="0" w:space="0" w:color="auto"/>
      </w:divBdr>
      <w:divsChild>
        <w:div w:id="1942104372">
          <w:marLeft w:val="720"/>
          <w:marRight w:val="0"/>
          <w:marTop w:val="0"/>
          <w:marBottom w:val="0"/>
          <w:divBdr>
            <w:top w:val="none" w:sz="0" w:space="0" w:color="auto"/>
            <w:left w:val="none" w:sz="0" w:space="0" w:color="auto"/>
            <w:bottom w:val="none" w:sz="0" w:space="0" w:color="auto"/>
            <w:right w:val="none" w:sz="0" w:space="0" w:color="auto"/>
          </w:divBdr>
        </w:div>
      </w:divsChild>
    </w:div>
    <w:div w:id="932126082">
      <w:bodyDiv w:val="1"/>
      <w:marLeft w:val="0"/>
      <w:marRight w:val="0"/>
      <w:marTop w:val="0"/>
      <w:marBottom w:val="0"/>
      <w:divBdr>
        <w:top w:val="none" w:sz="0" w:space="0" w:color="auto"/>
        <w:left w:val="none" w:sz="0" w:space="0" w:color="auto"/>
        <w:bottom w:val="none" w:sz="0" w:space="0" w:color="auto"/>
        <w:right w:val="none" w:sz="0" w:space="0" w:color="auto"/>
      </w:divBdr>
    </w:div>
    <w:div w:id="961035206">
      <w:bodyDiv w:val="1"/>
      <w:marLeft w:val="0"/>
      <w:marRight w:val="0"/>
      <w:marTop w:val="0"/>
      <w:marBottom w:val="0"/>
      <w:divBdr>
        <w:top w:val="none" w:sz="0" w:space="0" w:color="auto"/>
        <w:left w:val="none" w:sz="0" w:space="0" w:color="auto"/>
        <w:bottom w:val="none" w:sz="0" w:space="0" w:color="auto"/>
        <w:right w:val="none" w:sz="0" w:space="0" w:color="auto"/>
      </w:divBdr>
      <w:divsChild>
        <w:div w:id="1335499512">
          <w:marLeft w:val="720"/>
          <w:marRight w:val="0"/>
          <w:marTop w:val="0"/>
          <w:marBottom w:val="0"/>
          <w:divBdr>
            <w:top w:val="none" w:sz="0" w:space="0" w:color="auto"/>
            <w:left w:val="none" w:sz="0" w:space="0" w:color="auto"/>
            <w:bottom w:val="none" w:sz="0" w:space="0" w:color="auto"/>
            <w:right w:val="none" w:sz="0" w:space="0" w:color="auto"/>
          </w:divBdr>
        </w:div>
      </w:divsChild>
    </w:div>
    <w:div w:id="979961330">
      <w:bodyDiv w:val="1"/>
      <w:marLeft w:val="0"/>
      <w:marRight w:val="0"/>
      <w:marTop w:val="0"/>
      <w:marBottom w:val="0"/>
      <w:divBdr>
        <w:top w:val="none" w:sz="0" w:space="0" w:color="auto"/>
        <w:left w:val="none" w:sz="0" w:space="0" w:color="auto"/>
        <w:bottom w:val="none" w:sz="0" w:space="0" w:color="auto"/>
        <w:right w:val="none" w:sz="0" w:space="0" w:color="auto"/>
      </w:divBdr>
    </w:div>
    <w:div w:id="990983119">
      <w:bodyDiv w:val="1"/>
      <w:marLeft w:val="0"/>
      <w:marRight w:val="0"/>
      <w:marTop w:val="0"/>
      <w:marBottom w:val="0"/>
      <w:divBdr>
        <w:top w:val="none" w:sz="0" w:space="0" w:color="auto"/>
        <w:left w:val="none" w:sz="0" w:space="0" w:color="auto"/>
        <w:bottom w:val="none" w:sz="0" w:space="0" w:color="auto"/>
        <w:right w:val="none" w:sz="0" w:space="0" w:color="auto"/>
      </w:divBdr>
    </w:div>
    <w:div w:id="1057051417">
      <w:bodyDiv w:val="1"/>
      <w:marLeft w:val="0"/>
      <w:marRight w:val="0"/>
      <w:marTop w:val="0"/>
      <w:marBottom w:val="0"/>
      <w:divBdr>
        <w:top w:val="none" w:sz="0" w:space="0" w:color="auto"/>
        <w:left w:val="none" w:sz="0" w:space="0" w:color="auto"/>
        <w:bottom w:val="none" w:sz="0" w:space="0" w:color="auto"/>
        <w:right w:val="none" w:sz="0" w:space="0" w:color="auto"/>
      </w:divBdr>
      <w:divsChild>
        <w:div w:id="1877039615">
          <w:marLeft w:val="720"/>
          <w:marRight w:val="0"/>
          <w:marTop w:val="0"/>
          <w:marBottom w:val="0"/>
          <w:divBdr>
            <w:top w:val="none" w:sz="0" w:space="0" w:color="auto"/>
            <w:left w:val="none" w:sz="0" w:space="0" w:color="auto"/>
            <w:bottom w:val="none" w:sz="0" w:space="0" w:color="auto"/>
            <w:right w:val="none" w:sz="0" w:space="0" w:color="auto"/>
          </w:divBdr>
        </w:div>
      </w:divsChild>
    </w:div>
    <w:div w:id="1065101992">
      <w:bodyDiv w:val="1"/>
      <w:marLeft w:val="0"/>
      <w:marRight w:val="0"/>
      <w:marTop w:val="0"/>
      <w:marBottom w:val="0"/>
      <w:divBdr>
        <w:top w:val="none" w:sz="0" w:space="0" w:color="auto"/>
        <w:left w:val="none" w:sz="0" w:space="0" w:color="auto"/>
        <w:bottom w:val="none" w:sz="0" w:space="0" w:color="auto"/>
        <w:right w:val="none" w:sz="0" w:space="0" w:color="auto"/>
      </w:divBdr>
      <w:divsChild>
        <w:div w:id="531501803">
          <w:marLeft w:val="720"/>
          <w:marRight w:val="0"/>
          <w:marTop w:val="0"/>
          <w:marBottom w:val="0"/>
          <w:divBdr>
            <w:top w:val="none" w:sz="0" w:space="0" w:color="auto"/>
            <w:left w:val="none" w:sz="0" w:space="0" w:color="auto"/>
            <w:bottom w:val="none" w:sz="0" w:space="0" w:color="auto"/>
            <w:right w:val="none" w:sz="0" w:space="0" w:color="auto"/>
          </w:divBdr>
        </w:div>
      </w:divsChild>
    </w:div>
    <w:div w:id="1203132234">
      <w:bodyDiv w:val="1"/>
      <w:marLeft w:val="0"/>
      <w:marRight w:val="0"/>
      <w:marTop w:val="0"/>
      <w:marBottom w:val="0"/>
      <w:divBdr>
        <w:top w:val="none" w:sz="0" w:space="0" w:color="auto"/>
        <w:left w:val="none" w:sz="0" w:space="0" w:color="auto"/>
        <w:bottom w:val="none" w:sz="0" w:space="0" w:color="auto"/>
        <w:right w:val="none" w:sz="0" w:space="0" w:color="auto"/>
      </w:divBdr>
      <w:divsChild>
        <w:div w:id="719865582">
          <w:marLeft w:val="720"/>
          <w:marRight w:val="0"/>
          <w:marTop w:val="0"/>
          <w:marBottom w:val="0"/>
          <w:divBdr>
            <w:top w:val="none" w:sz="0" w:space="0" w:color="auto"/>
            <w:left w:val="none" w:sz="0" w:space="0" w:color="auto"/>
            <w:bottom w:val="none" w:sz="0" w:space="0" w:color="auto"/>
            <w:right w:val="none" w:sz="0" w:space="0" w:color="auto"/>
          </w:divBdr>
        </w:div>
      </w:divsChild>
    </w:div>
    <w:div w:id="1223100637">
      <w:bodyDiv w:val="1"/>
      <w:marLeft w:val="0"/>
      <w:marRight w:val="0"/>
      <w:marTop w:val="0"/>
      <w:marBottom w:val="0"/>
      <w:divBdr>
        <w:top w:val="none" w:sz="0" w:space="0" w:color="auto"/>
        <w:left w:val="none" w:sz="0" w:space="0" w:color="auto"/>
        <w:bottom w:val="none" w:sz="0" w:space="0" w:color="auto"/>
        <w:right w:val="none" w:sz="0" w:space="0" w:color="auto"/>
      </w:divBdr>
    </w:div>
    <w:div w:id="1236235091">
      <w:bodyDiv w:val="1"/>
      <w:marLeft w:val="0"/>
      <w:marRight w:val="0"/>
      <w:marTop w:val="0"/>
      <w:marBottom w:val="0"/>
      <w:divBdr>
        <w:top w:val="none" w:sz="0" w:space="0" w:color="auto"/>
        <w:left w:val="none" w:sz="0" w:space="0" w:color="auto"/>
        <w:bottom w:val="none" w:sz="0" w:space="0" w:color="auto"/>
        <w:right w:val="none" w:sz="0" w:space="0" w:color="auto"/>
      </w:divBdr>
    </w:div>
    <w:div w:id="1239095897">
      <w:bodyDiv w:val="1"/>
      <w:marLeft w:val="0"/>
      <w:marRight w:val="0"/>
      <w:marTop w:val="0"/>
      <w:marBottom w:val="0"/>
      <w:divBdr>
        <w:top w:val="none" w:sz="0" w:space="0" w:color="auto"/>
        <w:left w:val="none" w:sz="0" w:space="0" w:color="auto"/>
        <w:bottom w:val="none" w:sz="0" w:space="0" w:color="auto"/>
        <w:right w:val="none" w:sz="0" w:space="0" w:color="auto"/>
      </w:divBdr>
    </w:div>
    <w:div w:id="1262764314">
      <w:bodyDiv w:val="1"/>
      <w:marLeft w:val="0"/>
      <w:marRight w:val="0"/>
      <w:marTop w:val="0"/>
      <w:marBottom w:val="0"/>
      <w:divBdr>
        <w:top w:val="none" w:sz="0" w:space="0" w:color="auto"/>
        <w:left w:val="none" w:sz="0" w:space="0" w:color="auto"/>
        <w:bottom w:val="none" w:sz="0" w:space="0" w:color="auto"/>
        <w:right w:val="none" w:sz="0" w:space="0" w:color="auto"/>
      </w:divBdr>
      <w:divsChild>
        <w:div w:id="1573739882">
          <w:marLeft w:val="720"/>
          <w:marRight w:val="0"/>
          <w:marTop w:val="0"/>
          <w:marBottom w:val="0"/>
          <w:divBdr>
            <w:top w:val="none" w:sz="0" w:space="0" w:color="auto"/>
            <w:left w:val="none" w:sz="0" w:space="0" w:color="auto"/>
            <w:bottom w:val="none" w:sz="0" w:space="0" w:color="auto"/>
            <w:right w:val="none" w:sz="0" w:space="0" w:color="auto"/>
          </w:divBdr>
        </w:div>
      </w:divsChild>
    </w:div>
    <w:div w:id="1293516245">
      <w:bodyDiv w:val="1"/>
      <w:marLeft w:val="0"/>
      <w:marRight w:val="0"/>
      <w:marTop w:val="0"/>
      <w:marBottom w:val="0"/>
      <w:divBdr>
        <w:top w:val="none" w:sz="0" w:space="0" w:color="auto"/>
        <w:left w:val="none" w:sz="0" w:space="0" w:color="auto"/>
        <w:bottom w:val="none" w:sz="0" w:space="0" w:color="auto"/>
        <w:right w:val="none" w:sz="0" w:space="0" w:color="auto"/>
      </w:divBdr>
      <w:divsChild>
        <w:div w:id="2003242434">
          <w:marLeft w:val="720"/>
          <w:marRight w:val="0"/>
          <w:marTop w:val="0"/>
          <w:marBottom w:val="0"/>
          <w:divBdr>
            <w:top w:val="none" w:sz="0" w:space="0" w:color="auto"/>
            <w:left w:val="none" w:sz="0" w:space="0" w:color="auto"/>
            <w:bottom w:val="none" w:sz="0" w:space="0" w:color="auto"/>
            <w:right w:val="none" w:sz="0" w:space="0" w:color="auto"/>
          </w:divBdr>
        </w:div>
      </w:divsChild>
    </w:div>
    <w:div w:id="1317346202">
      <w:bodyDiv w:val="1"/>
      <w:marLeft w:val="0"/>
      <w:marRight w:val="0"/>
      <w:marTop w:val="0"/>
      <w:marBottom w:val="0"/>
      <w:divBdr>
        <w:top w:val="none" w:sz="0" w:space="0" w:color="auto"/>
        <w:left w:val="none" w:sz="0" w:space="0" w:color="auto"/>
        <w:bottom w:val="none" w:sz="0" w:space="0" w:color="auto"/>
        <w:right w:val="none" w:sz="0" w:space="0" w:color="auto"/>
      </w:divBdr>
    </w:div>
    <w:div w:id="1404988484">
      <w:bodyDiv w:val="1"/>
      <w:marLeft w:val="0"/>
      <w:marRight w:val="0"/>
      <w:marTop w:val="0"/>
      <w:marBottom w:val="0"/>
      <w:divBdr>
        <w:top w:val="none" w:sz="0" w:space="0" w:color="auto"/>
        <w:left w:val="none" w:sz="0" w:space="0" w:color="auto"/>
        <w:bottom w:val="none" w:sz="0" w:space="0" w:color="auto"/>
        <w:right w:val="none" w:sz="0" w:space="0" w:color="auto"/>
      </w:divBdr>
      <w:divsChild>
        <w:div w:id="1434664933">
          <w:marLeft w:val="720"/>
          <w:marRight w:val="0"/>
          <w:marTop w:val="0"/>
          <w:marBottom w:val="0"/>
          <w:divBdr>
            <w:top w:val="none" w:sz="0" w:space="0" w:color="auto"/>
            <w:left w:val="none" w:sz="0" w:space="0" w:color="auto"/>
            <w:bottom w:val="none" w:sz="0" w:space="0" w:color="auto"/>
            <w:right w:val="none" w:sz="0" w:space="0" w:color="auto"/>
          </w:divBdr>
        </w:div>
      </w:divsChild>
    </w:div>
    <w:div w:id="1470706742">
      <w:bodyDiv w:val="1"/>
      <w:marLeft w:val="0"/>
      <w:marRight w:val="0"/>
      <w:marTop w:val="0"/>
      <w:marBottom w:val="0"/>
      <w:divBdr>
        <w:top w:val="none" w:sz="0" w:space="0" w:color="auto"/>
        <w:left w:val="none" w:sz="0" w:space="0" w:color="auto"/>
        <w:bottom w:val="none" w:sz="0" w:space="0" w:color="auto"/>
        <w:right w:val="none" w:sz="0" w:space="0" w:color="auto"/>
      </w:divBdr>
    </w:div>
    <w:div w:id="1532373408">
      <w:bodyDiv w:val="1"/>
      <w:marLeft w:val="0"/>
      <w:marRight w:val="0"/>
      <w:marTop w:val="0"/>
      <w:marBottom w:val="0"/>
      <w:divBdr>
        <w:top w:val="none" w:sz="0" w:space="0" w:color="auto"/>
        <w:left w:val="none" w:sz="0" w:space="0" w:color="auto"/>
        <w:bottom w:val="none" w:sz="0" w:space="0" w:color="auto"/>
        <w:right w:val="none" w:sz="0" w:space="0" w:color="auto"/>
      </w:divBdr>
    </w:div>
    <w:div w:id="1540052762">
      <w:bodyDiv w:val="1"/>
      <w:marLeft w:val="0"/>
      <w:marRight w:val="0"/>
      <w:marTop w:val="0"/>
      <w:marBottom w:val="0"/>
      <w:divBdr>
        <w:top w:val="none" w:sz="0" w:space="0" w:color="auto"/>
        <w:left w:val="none" w:sz="0" w:space="0" w:color="auto"/>
        <w:bottom w:val="none" w:sz="0" w:space="0" w:color="auto"/>
        <w:right w:val="none" w:sz="0" w:space="0" w:color="auto"/>
      </w:divBdr>
      <w:divsChild>
        <w:div w:id="493955748">
          <w:marLeft w:val="720"/>
          <w:marRight w:val="0"/>
          <w:marTop w:val="0"/>
          <w:marBottom w:val="0"/>
          <w:divBdr>
            <w:top w:val="none" w:sz="0" w:space="0" w:color="auto"/>
            <w:left w:val="none" w:sz="0" w:space="0" w:color="auto"/>
            <w:bottom w:val="none" w:sz="0" w:space="0" w:color="auto"/>
            <w:right w:val="none" w:sz="0" w:space="0" w:color="auto"/>
          </w:divBdr>
        </w:div>
      </w:divsChild>
    </w:div>
    <w:div w:id="1541240686">
      <w:bodyDiv w:val="1"/>
      <w:marLeft w:val="0"/>
      <w:marRight w:val="0"/>
      <w:marTop w:val="0"/>
      <w:marBottom w:val="0"/>
      <w:divBdr>
        <w:top w:val="none" w:sz="0" w:space="0" w:color="auto"/>
        <w:left w:val="none" w:sz="0" w:space="0" w:color="auto"/>
        <w:bottom w:val="none" w:sz="0" w:space="0" w:color="auto"/>
        <w:right w:val="none" w:sz="0" w:space="0" w:color="auto"/>
      </w:divBdr>
    </w:div>
    <w:div w:id="1559588875">
      <w:bodyDiv w:val="1"/>
      <w:marLeft w:val="0"/>
      <w:marRight w:val="0"/>
      <w:marTop w:val="0"/>
      <w:marBottom w:val="0"/>
      <w:divBdr>
        <w:top w:val="none" w:sz="0" w:space="0" w:color="auto"/>
        <w:left w:val="none" w:sz="0" w:space="0" w:color="auto"/>
        <w:bottom w:val="none" w:sz="0" w:space="0" w:color="auto"/>
        <w:right w:val="none" w:sz="0" w:space="0" w:color="auto"/>
      </w:divBdr>
      <w:divsChild>
        <w:div w:id="666712898">
          <w:marLeft w:val="720"/>
          <w:marRight w:val="0"/>
          <w:marTop w:val="0"/>
          <w:marBottom w:val="0"/>
          <w:divBdr>
            <w:top w:val="none" w:sz="0" w:space="0" w:color="auto"/>
            <w:left w:val="none" w:sz="0" w:space="0" w:color="auto"/>
            <w:bottom w:val="none" w:sz="0" w:space="0" w:color="auto"/>
            <w:right w:val="none" w:sz="0" w:space="0" w:color="auto"/>
          </w:divBdr>
        </w:div>
      </w:divsChild>
    </w:div>
    <w:div w:id="1632906148">
      <w:bodyDiv w:val="1"/>
      <w:marLeft w:val="0"/>
      <w:marRight w:val="0"/>
      <w:marTop w:val="0"/>
      <w:marBottom w:val="0"/>
      <w:divBdr>
        <w:top w:val="none" w:sz="0" w:space="0" w:color="auto"/>
        <w:left w:val="none" w:sz="0" w:space="0" w:color="auto"/>
        <w:bottom w:val="none" w:sz="0" w:space="0" w:color="auto"/>
        <w:right w:val="none" w:sz="0" w:space="0" w:color="auto"/>
      </w:divBdr>
    </w:div>
    <w:div w:id="1700156655">
      <w:bodyDiv w:val="1"/>
      <w:marLeft w:val="0"/>
      <w:marRight w:val="0"/>
      <w:marTop w:val="0"/>
      <w:marBottom w:val="0"/>
      <w:divBdr>
        <w:top w:val="none" w:sz="0" w:space="0" w:color="auto"/>
        <w:left w:val="none" w:sz="0" w:space="0" w:color="auto"/>
        <w:bottom w:val="none" w:sz="0" w:space="0" w:color="auto"/>
        <w:right w:val="none" w:sz="0" w:space="0" w:color="auto"/>
      </w:divBdr>
    </w:div>
    <w:div w:id="1709915247">
      <w:bodyDiv w:val="1"/>
      <w:marLeft w:val="0"/>
      <w:marRight w:val="0"/>
      <w:marTop w:val="0"/>
      <w:marBottom w:val="0"/>
      <w:divBdr>
        <w:top w:val="none" w:sz="0" w:space="0" w:color="auto"/>
        <w:left w:val="none" w:sz="0" w:space="0" w:color="auto"/>
        <w:bottom w:val="none" w:sz="0" w:space="0" w:color="auto"/>
        <w:right w:val="none" w:sz="0" w:space="0" w:color="auto"/>
      </w:divBdr>
      <w:divsChild>
        <w:div w:id="766853584">
          <w:marLeft w:val="720"/>
          <w:marRight w:val="0"/>
          <w:marTop w:val="0"/>
          <w:marBottom w:val="0"/>
          <w:divBdr>
            <w:top w:val="none" w:sz="0" w:space="0" w:color="auto"/>
            <w:left w:val="none" w:sz="0" w:space="0" w:color="auto"/>
            <w:bottom w:val="none" w:sz="0" w:space="0" w:color="auto"/>
            <w:right w:val="none" w:sz="0" w:space="0" w:color="auto"/>
          </w:divBdr>
        </w:div>
      </w:divsChild>
    </w:div>
    <w:div w:id="1779714333">
      <w:bodyDiv w:val="1"/>
      <w:marLeft w:val="0"/>
      <w:marRight w:val="0"/>
      <w:marTop w:val="0"/>
      <w:marBottom w:val="0"/>
      <w:divBdr>
        <w:top w:val="none" w:sz="0" w:space="0" w:color="auto"/>
        <w:left w:val="none" w:sz="0" w:space="0" w:color="auto"/>
        <w:bottom w:val="none" w:sz="0" w:space="0" w:color="auto"/>
        <w:right w:val="none" w:sz="0" w:space="0" w:color="auto"/>
      </w:divBdr>
    </w:div>
    <w:div w:id="1803109317">
      <w:bodyDiv w:val="1"/>
      <w:marLeft w:val="0"/>
      <w:marRight w:val="0"/>
      <w:marTop w:val="0"/>
      <w:marBottom w:val="0"/>
      <w:divBdr>
        <w:top w:val="none" w:sz="0" w:space="0" w:color="auto"/>
        <w:left w:val="none" w:sz="0" w:space="0" w:color="auto"/>
        <w:bottom w:val="none" w:sz="0" w:space="0" w:color="auto"/>
        <w:right w:val="none" w:sz="0" w:space="0" w:color="auto"/>
      </w:divBdr>
      <w:divsChild>
        <w:div w:id="1170288629">
          <w:marLeft w:val="720"/>
          <w:marRight w:val="0"/>
          <w:marTop w:val="0"/>
          <w:marBottom w:val="0"/>
          <w:divBdr>
            <w:top w:val="none" w:sz="0" w:space="0" w:color="auto"/>
            <w:left w:val="none" w:sz="0" w:space="0" w:color="auto"/>
            <w:bottom w:val="none" w:sz="0" w:space="0" w:color="auto"/>
            <w:right w:val="none" w:sz="0" w:space="0" w:color="auto"/>
          </w:divBdr>
        </w:div>
      </w:divsChild>
    </w:div>
    <w:div w:id="1855341736">
      <w:bodyDiv w:val="1"/>
      <w:marLeft w:val="0"/>
      <w:marRight w:val="0"/>
      <w:marTop w:val="0"/>
      <w:marBottom w:val="0"/>
      <w:divBdr>
        <w:top w:val="none" w:sz="0" w:space="0" w:color="auto"/>
        <w:left w:val="none" w:sz="0" w:space="0" w:color="auto"/>
        <w:bottom w:val="none" w:sz="0" w:space="0" w:color="auto"/>
        <w:right w:val="none" w:sz="0" w:space="0" w:color="auto"/>
      </w:divBdr>
      <w:divsChild>
        <w:div w:id="237984333">
          <w:marLeft w:val="720"/>
          <w:marRight w:val="0"/>
          <w:marTop w:val="0"/>
          <w:marBottom w:val="0"/>
          <w:divBdr>
            <w:top w:val="none" w:sz="0" w:space="0" w:color="auto"/>
            <w:left w:val="none" w:sz="0" w:space="0" w:color="auto"/>
            <w:bottom w:val="none" w:sz="0" w:space="0" w:color="auto"/>
            <w:right w:val="none" w:sz="0" w:space="0" w:color="auto"/>
          </w:divBdr>
        </w:div>
      </w:divsChild>
    </w:div>
    <w:div w:id="1863662780">
      <w:bodyDiv w:val="1"/>
      <w:marLeft w:val="0"/>
      <w:marRight w:val="0"/>
      <w:marTop w:val="0"/>
      <w:marBottom w:val="0"/>
      <w:divBdr>
        <w:top w:val="none" w:sz="0" w:space="0" w:color="auto"/>
        <w:left w:val="none" w:sz="0" w:space="0" w:color="auto"/>
        <w:bottom w:val="none" w:sz="0" w:space="0" w:color="auto"/>
        <w:right w:val="none" w:sz="0" w:space="0" w:color="auto"/>
      </w:divBdr>
      <w:divsChild>
        <w:div w:id="1831170526">
          <w:marLeft w:val="720"/>
          <w:marRight w:val="0"/>
          <w:marTop w:val="0"/>
          <w:marBottom w:val="0"/>
          <w:divBdr>
            <w:top w:val="none" w:sz="0" w:space="0" w:color="auto"/>
            <w:left w:val="none" w:sz="0" w:space="0" w:color="auto"/>
            <w:bottom w:val="none" w:sz="0" w:space="0" w:color="auto"/>
            <w:right w:val="none" w:sz="0" w:space="0" w:color="auto"/>
          </w:divBdr>
        </w:div>
      </w:divsChild>
    </w:div>
    <w:div w:id="1907647617">
      <w:bodyDiv w:val="1"/>
      <w:marLeft w:val="0"/>
      <w:marRight w:val="0"/>
      <w:marTop w:val="0"/>
      <w:marBottom w:val="0"/>
      <w:divBdr>
        <w:top w:val="none" w:sz="0" w:space="0" w:color="auto"/>
        <w:left w:val="none" w:sz="0" w:space="0" w:color="auto"/>
        <w:bottom w:val="none" w:sz="0" w:space="0" w:color="auto"/>
        <w:right w:val="none" w:sz="0" w:space="0" w:color="auto"/>
      </w:divBdr>
      <w:divsChild>
        <w:div w:id="976884263">
          <w:marLeft w:val="720"/>
          <w:marRight w:val="0"/>
          <w:marTop w:val="0"/>
          <w:marBottom w:val="0"/>
          <w:divBdr>
            <w:top w:val="none" w:sz="0" w:space="0" w:color="auto"/>
            <w:left w:val="none" w:sz="0" w:space="0" w:color="auto"/>
            <w:bottom w:val="none" w:sz="0" w:space="0" w:color="auto"/>
            <w:right w:val="none" w:sz="0" w:space="0" w:color="auto"/>
          </w:divBdr>
        </w:div>
      </w:divsChild>
    </w:div>
    <w:div w:id="1923054811">
      <w:bodyDiv w:val="1"/>
      <w:marLeft w:val="0"/>
      <w:marRight w:val="0"/>
      <w:marTop w:val="0"/>
      <w:marBottom w:val="0"/>
      <w:divBdr>
        <w:top w:val="none" w:sz="0" w:space="0" w:color="auto"/>
        <w:left w:val="none" w:sz="0" w:space="0" w:color="auto"/>
        <w:bottom w:val="none" w:sz="0" w:space="0" w:color="auto"/>
        <w:right w:val="none" w:sz="0" w:space="0" w:color="auto"/>
      </w:divBdr>
      <w:divsChild>
        <w:div w:id="1869830944">
          <w:marLeft w:val="720"/>
          <w:marRight w:val="0"/>
          <w:marTop w:val="0"/>
          <w:marBottom w:val="0"/>
          <w:divBdr>
            <w:top w:val="none" w:sz="0" w:space="0" w:color="auto"/>
            <w:left w:val="none" w:sz="0" w:space="0" w:color="auto"/>
            <w:bottom w:val="none" w:sz="0" w:space="0" w:color="auto"/>
            <w:right w:val="none" w:sz="0" w:space="0" w:color="auto"/>
          </w:divBdr>
        </w:div>
      </w:divsChild>
    </w:div>
    <w:div w:id="1947075619">
      <w:bodyDiv w:val="1"/>
      <w:marLeft w:val="0"/>
      <w:marRight w:val="0"/>
      <w:marTop w:val="0"/>
      <w:marBottom w:val="0"/>
      <w:divBdr>
        <w:top w:val="none" w:sz="0" w:space="0" w:color="auto"/>
        <w:left w:val="none" w:sz="0" w:space="0" w:color="auto"/>
        <w:bottom w:val="none" w:sz="0" w:space="0" w:color="auto"/>
        <w:right w:val="none" w:sz="0" w:space="0" w:color="auto"/>
      </w:divBdr>
      <w:divsChild>
        <w:div w:id="1525629749">
          <w:marLeft w:val="720"/>
          <w:marRight w:val="0"/>
          <w:marTop w:val="0"/>
          <w:marBottom w:val="0"/>
          <w:divBdr>
            <w:top w:val="none" w:sz="0" w:space="0" w:color="auto"/>
            <w:left w:val="none" w:sz="0" w:space="0" w:color="auto"/>
            <w:bottom w:val="none" w:sz="0" w:space="0" w:color="auto"/>
            <w:right w:val="none" w:sz="0" w:space="0" w:color="auto"/>
          </w:divBdr>
        </w:div>
      </w:divsChild>
    </w:div>
    <w:div w:id="1968118008">
      <w:bodyDiv w:val="1"/>
      <w:marLeft w:val="0"/>
      <w:marRight w:val="0"/>
      <w:marTop w:val="0"/>
      <w:marBottom w:val="0"/>
      <w:divBdr>
        <w:top w:val="none" w:sz="0" w:space="0" w:color="auto"/>
        <w:left w:val="none" w:sz="0" w:space="0" w:color="auto"/>
        <w:bottom w:val="none" w:sz="0" w:space="0" w:color="auto"/>
        <w:right w:val="none" w:sz="0" w:space="0" w:color="auto"/>
      </w:divBdr>
      <w:divsChild>
        <w:div w:id="314577417">
          <w:marLeft w:val="720"/>
          <w:marRight w:val="0"/>
          <w:marTop w:val="0"/>
          <w:marBottom w:val="0"/>
          <w:divBdr>
            <w:top w:val="none" w:sz="0" w:space="0" w:color="auto"/>
            <w:left w:val="none" w:sz="0" w:space="0" w:color="auto"/>
            <w:bottom w:val="none" w:sz="0" w:space="0" w:color="auto"/>
            <w:right w:val="none" w:sz="0" w:space="0" w:color="auto"/>
          </w:divBdr>
        </w:div>
      </w:divsChild>
    </w:div>
    <w:div w:id="2061704772">
      <w:bodyDiv w:val="1"/>
      <w:marLeft w:val="0"/>
      <w:marRight w:val="0"/>
      <w:marTop w:val="0"/>
      <w:marBottom w:val="0"/>
      <w:divBdr>
        <w:top w:val="none" w:sz="0" w:space="0" w:color="auto"/>
        <w:left w:val="none" w:sz="0" w:space="0" w:color="auto"/>
        <w:bottom w:val="none" w:sz="0" w:space="0" w:color="auto"/>
        <w:right w:val="none" w:sz="0" w:space="0" w:color="auto"/>
      </w:divBdr>
      <w:divsChild>
        <w:div w:id="2000577539">
          <w:marLeft w:val="0"/>
          <w:marRight w:val="0"/>
          <w:marTop w:val="0"/>
          <w:marBottom w:val="0"/>
          <w:divBdr>
            <w:top w:val="none" w:sz="0" w:space="0" w:color="auto"/>
            <w:left w:val="none" w:sz="0" w:space="0" w:color="auto"/>
            <w:bottom w:val="none" w:sz="0" w:space="0" w:color="auto"/>
            <w:right w:val="none" w:sz="0" w:space="0" w:color="auto"/>
          </w:divBdr>
        </w:div>
      </w:divsChild>
    </w:div>
    <w:div w:id="2068995006">
      <w:bodyDiv w:val="1"/>
      <w:marLeft w:val="0"/>
      <w:marRight w:val="0"/>
      <w:marTop w:val="0"/>
      <w:marBottom w:val="0"/>
      <w:divBdr>
        <w:top w:val="none" w:sz="0" w:space="0" w:color="auto"/>
        <w:left w:val="none" w:sz="0" w:space="0" w:color="auto"/>
        <w:bottom w:val="none" w:sz="0" w:space="0" w:color="auto"/>
        <w:right w:val="none" w:sz="0" w:space="0" w:color="auto"/>
      </w:divBdr>
    </w:div>
    <w:div w:id="2074347434">
      <w:bodyDiv w:val="1"/>
      <w:marLeft w:val="0"/>
      <w:marRight w:val="0"/>
      <w:marTop w:val="0"/>
      <w:marBottom w:val="0"/>
      <w:divBdr>
        <w:top w:val="none" w:sz="0" w:space="0" w:color="auto"/>
        <w:left w:val="none" w:sz="0" w:space="0" w:color="auto"/>
        <w:bottom w:val="none" w:sz="0" w:space="0" w:color="auto"/>
        <w:right w:val="none" w:sz="0" w:space="0" w:color="auto"/>
      </w:divBdr>
      <w:divsChild>
        <w:div w:id="1405301096">
          <w:marLeft w:val="720"/>
          <w:marRight w:val="0"/>
          <w:marTop w:val="0"/>
          <w:marBottom w:val="0"/>
          <w:divBdr>
            <w:top w:val="none" w:sz="0" w:space="0" w:color="auto"/>
            <w:left w:val="none" w:sz="0" w:space="0" w:color="auto"/>
            <w:bottom w:val="none" w:sz="0" w:space="0" w:color="auto"/>
            <w:right w:val="none" w:sz="0" w:space="0" w:color="auto"/>
          </w:divBdr>
        </w:div>
      </w:divsChild>
    </w:div>
    <w:div w:id="2079326501">
      <w:bodyDiv w:val="1"/>
      <w:marLeft w:val="0"/>
      <w:marRight w:val="0"/>
      <w:marTop w:val="0"/>
      <w:marBottom w:val="0"/>
      <w:divBdr>
        <w:top w:val="none" w:sz="0" w:space="0" w:color="auto"/>
        <w:left w:val="none" w:sz="0" w:space="0" w:color="auto"/>
        <w:bottom w:val="none" w:sz="0" w:space="0" w:color="auto"/>
        <w:right w:val="none" w:sz="0" w:space="0" w:color="auto"/>
      </w:divBdr>
      <w:divsChild>
        <w:div w:id="70128094">
          <w:marLeft w:val="720"/>
          <w:marRight w:val="0"/>
          <w:marTop w:val="0"/>
          <w:marBottom w:val="0"/>
          <w:divBdr>
            <w:top w:val="none" w:sz="0" w:space="0" w:color="auto"/>
            <w:left w:val="none" w:sz="0" w:space="0" w:color="auto"/>
            <w:bottom w:val="none" w:sz="0" w:space="0" w:color="auto"/>
            <w:right w:val="none" w:sz="0" w:space="0" w:color="auto"/>
          </w:divBdr>
        </w:div>
      </w:divsChild>
    </w:div>
    <w:div w:id="208976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hyperlink" Target="https://www.dropbox.com/s/gf1vc7qqy7l47y8/CollsionCartsAJCworksheets.zip" TargetMode="External"/><Relationship Id="rId39" Type="http://schemas.openxmlformats.org/officeDocument/2006/relationships/hyperlink" Target="http://www.phy.ntnu.edu.tw/ntnujava/index.php?topic=2408.0" TargetMode="Externa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www.moe.gov.sg/media/press/2012/03/edulab-at-the-academy-of-singa.php" TargetMode="External"/><Relationship Id="rId42" Type="http://schemas.openxmlformats.org/officeDocument/2006/relationships/image" Target="media/image11.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opscience.iop.org/search?searchType=selectedPacsMscCode&amp;primarypacs=01.50.H-&amp;time=all&amp;query=" TargetMode="External"/><Relationship Id="rId17" Type="http://schemas.openxmlformats.org/officeDocument/2006/relationships/image" Target="media/image4.wmf"/><Relationship Id="rId25" Type="http://schemas.openxmlformats.org/officeDocument/2006/relationships/image" Target="media/image9.png"/><Relationship Id="rId33" Type="http://schemas.openxmlformats.org/officeDocument/2006/relationships/hyperlink" Target="http://www.excelfest.com/award" TargetMode="External"/><Relationship Id="rId38" Type="http://schemas.openxmlformats.org/officeDocument/2006/relationships/hyperlink" Target="http://www.phy.ntnu.edu.tw/ntnujava/index.php?topic=831.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6.wmf"/><Relationship Id="rId29" Type="http://schemas.openxmlformats.org/officeDocument/2006/relationships/hyperlink" Target="http://www.phy.ntnu.edu.tw/ntnujava/index.php?action=profile;u=2" TargetMode="External"/><Relationship Id="rId41"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opscience.iop.org/search?searchType=selectedPacsMscCode&amp;primarypacs=01.40.-d&amp;time=all&amp;query=" TargetMode="External"/><Relationship Id="rId24" Type="http://schemas.openxmlformats.org/officeDocument/2006/relationships/oleObject" Target="embeddings/oleObject4.bin"/><Relationship Id="rId32" Type="http://schemas.openxmlformats.org/officeDocument/2006/relationships/hyperlink" Target="http://www.um.es/fem/EjsWiki/Main/ExamplesCollision1D" TargetMode="External"/><Relationship Id="rId37" Type="http://schemas.openxmlformats.org/officeDocument/2006/relationships/hyperlink" Target="http://weelookang.blogspot.com/2012/02/aaptwm12.html" TargetMode="External"/><Relationship Id="rId40" Type="http://schemas.openxmlformats.org/officeDocument/2006/relationships/hyperlink" Target="http://conference.nie.edu.sg/2011/papers_pdf/WOR074.pdf" TargetMode="External"/><Relationship Id="rId45"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hyperlink" Target="http://www.um.es/fem/EjsWiki/index.php/Main/Author" TargetMode="External"/><Relationship Id="rId36" Type="http://schemas.openxmlformats.org/officeDocument/2006/relationships/hyperlink" Target="http://www.compadre.org/Repository/document/ServeFile.cfm?ID=11711&amp;DocID=2591" TargetMode="Externa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yperlink" Target="http://www.compadre.org/Repository/document/ServeFile.cfm?ID=10000&amp;DocID=1637" TargetMode="External"/><Relationship Id="rId44"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dropbox.com/s/8sgjazk5dohj5sk/ejs_Momentum1DForceModel01.jar" TargetMode="External"/><Relationship Id="rId30" Type="http://schemas.openxmlformats.org/officeDocument/2006/relationships/hyperlink" Target="http://www.cabrillo.edu/~dbrown/tracker/" TargetMode="External"/><Relationship Id="rId35" Type="http://schemas.openxmlformats.org/officeDocument/2006/relationships/hyperlink" Target="http://arxiv.org/ftp/arxiv/papers/1211/1211.1118.pdf" TargetMode="External"/><Relationship Id="rId43"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8F101-9BE2-4D96-ACF0-D73004CD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7441</Words>
  <Characters>43085</Characters>
  <Application>Microsoft Office Word</Application>
  <DocSecurity>0</DocSecurity>
  <Lines>1389</Lines>
  <Paragraphs>459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50067</CharactersWithSpaces>
  <SharedDoc>false</SharedDoc>
  <HLinks>
    <vt:vector size="216" baseType="variant">
      <vt:variant>
        <vt:i4>4194321</vt:i4>
      </vt:variant>
      <vt:variant>
        <vt:i4>255</vt:i4>
      </vt:variant>
      <vt:variant>
        <vt:i4>0</vt:i4>
      </vt:variant>
      <vt:variant>
        <vt:i4>5</vt:i4>
      </vt:variant>
      <vt:variant>
        <vt:lpwstr>http://www.phy.ntnu.edu.tw/ntnujava/index.php?action=profile;u=2</vt:lpwstr>
      </vt:variant>
      <vt:variant>
        <vt:lpwstr/>
      </vt:variant>
      <vt:variant>
        <vt:i4>3080307</vt:i4>
      </vt:variant>
      <vt:variant>
        <vt:i4>252</vt:i4>
      </vt:variant>
      <vt:variant>
        <vt:i4>0</vt:i4>
      </vt:variant>
      <vt:variant>
        <vt:i4>5</vt:i4>
      </vt:variant>
      <vt:variant>
        <vt:lpwstr>http://www.um.es/fem/EjsWiki/index.php/Main/Author</vt:lpwstr>
      </vt:variant>
      <vt:variant>
        <vt:lpwstr/>
      </vt:variant>
      <vt:variant>
        <vt:i4>4390923</vt:i4>
      </vt:variant>
      <vt:variant>
        <vt:i4>248</vt:i4>
      </vt:variant>
      <vt:variant>
        <vt:i4>0</vt:i4>
      </vt:variant>
      <vt:variant>
        <vt:i4>5</vt:i4>
      </vt:variant>
      <vt:variant>
        <vt:lpwstr/>
      </vt:variant>
      <vt:variant>
        <vt:lpwstr>_ENREF_26</vt:lpwstr>
      </vt:variant>
      <vt:variant>
        <vt:i4>4390923</vt:i4>
      </vt:variant>
      <vt:variant>
        <vt:i4>242</vt:i4>
      </vt:variant>
      <vt:variant>
        <vt:i4>0</vt:i4>
      </vt:variant>
      <vt:variant>
        <vt:i4>5</vt:i4>
      </vt:variant>
      <vt:variant>
        <vt:lpwstr/>
      </vt:variant>
      <vt:variant>
        <vt:lpwstr>_ENREF_25</vt:lpwstr>
      </vt:variant>
      <vt:variant>
        <vt:i4>4390923</vt:i4>
      </vt:variant>
      <vt:variant>
        <vt:i4>236</vt:i4>
      </vt:variant>
      <vt:variant>
        <vt:i4>0</vt:i4>
      </vt:variant>
      <vt:variant>
        <vt:i4>5</vt:i4>
      </vt:variant>
      <vt:variant>
        <vt:lpwstr/>
      </vt:variant>
      <vt:variant>
        <vt:lpwstr>_ENREF_24</vt:lpwstr>
      </vt:variant>
      <vt:variant>
        <vt:i4>4587531</vt:i4>
      </vt:variant>
      <vt:variant>
        <vt:i4>224</vt:i4>
      </vt:variant>
      <vt:variant>
        <vt:i4>0</vt:i4>
      </vt:variant>
      <vt:variant>
        <vt:i4>5</vt:i4>
      </vt:variant>
      <vt:variant>
        <vt:lpwstr/>
      </vt:variant>
      <vt:variant>
        <vt:lpwstr>_ENREF_7</vt:lpwstr>
      </vt:variant>
      <vt:variant>
        <vt:i4>4390923</vt:i4>
      </vt:variant>
      <vt:variant>
        <vt:i4>218</vt:i4>
      </vt:variant>
      <vt:variant>
        <vt:i4>0</vt:i4>
      </vt:variant>
      <vt:variant>
        <vt:i4>5</vt:i4>
      </vt:variant>
      <vt:variant>
        <vt:lpwstr/>
      </vt:variant>
      <vt:variant>
        <vt:lpwstr>_ENREF_23</vt:lpwstr>
      </vt:variant>
      <vt:variant>
        <vt:i4>4390923</vt:i4>
      </vt:variant>
      <vt:variant>
        <vt:i4>212</vt:i4>
      </vt:variant>
      <vt:variant>
        <vt:i4>0</vt:i4>
      </vt:variant>
      <vt:variant>
        <vt:i4>5</vt:i4>
      </vt:variant>
      <vt:variant>
        <vt:lpwstr/>
      </vt:variant>
      <vt:variant>
        <vt:lpwstr>_ENREF_22</vt:lpwstr>
      </vt:variant>
      <vt:variant>
        <vt:i4>4390923</vt:i4>
      </vt:variant>
      <vt:variant>
        <vt:i4>206</vt:i4>
      </vt:variant>
      <vt:variant>
        <vt:i4>0</vt:i4>
      </vt:variant>
      <vt:variant>
        <vt:i4>5</vt:i4>
      </vt:variant>
      <vt:variant>
        <vt:lpwstr/>
      </vt:variant>
      <vt:variant>
        <vt:lpwstr>_ENREF_21</vt:lpwstr>
      </vt:variant>
      <vt:variant>
        <vt:i4>4390923</vt:i4>
      </vt:variant>
      <vt:variant>
        <vt:i4>197</vt:i4>
      </vt:variant>
      <vt:variant>
        <vt:i4>0</vt:i4>
      </vt:variant>
      <vt:variant>
        <vt:i4>5</vt:i4>
      </vt:variant>
      <vt:variant>
        <vt:lpwstr/>
      </vt:variant>
      <vt:variant>
        <vt:lpwstr>_ENREF_20</vt:lpwstr>
      </vt:variant>
      <vt:variant>
        <vt:i4>4194315</vt:i4>
      </vt:variant>
      <vt:variant>
        <vt:i4>188</vt:i4>
      </vt:variant>
      <vt:variant>
        <vt:i4>0</vt:i4>
      </vt:variant>
      <vt:variant>
        <vt:i4>5</vt:i4>
      </vt:variant>
      <vt:variant>
        <vt:lpwstr/>
      </vt:variant>
      <vt:variant>
        <vt:lpwstr>_ENREF_19</vt:lpwstr>
      </vt:variant>
      <vt:variant>
        <vt:i4>4194315</vt:i4>
      </vt:variant>
      <vt:variant>
        <vt:i4>176</vt:i4>
      </vt:variant>
      <vt:variant>
        <vt:i4>0</vt:i4>
      </vt:variant>
      <vt:variant>
        <vt:i4>5</vt:i4>
      </vt:variant>
      <vt:variant>
        <vt:lpwstr/>
      </vt:variant>
      <vt:variant>
        <vt:lpwstr>_ENREF_15</vt:lpwstr>
      </vt:variant>
      <vt:variant>
        <vt:i4>4587531</vt:i4>
      </vt:variant>
      <vt:variant>
        <vt:i4>168</vt:i4>
      </vt:variant>
      <vt:variant>
        <vt:i4>0</vt:i4>
      </vt:variant>
      <vt:variant>
        <vt:i4>5</vt:i4>
      </vt:variant>
      <vt:variant>
        <vt:lpwstr/>
      </vt:variant>
      <vt:variant>
        <vt:lpwstr>_ENREF_7</vt:lpwstr>
      </vt:variant>
      <vt:variant>
        <vt:i4>4194315</vt:i4>
      </vt:variant>
      <vt:variant>
        <vt:i4>159</vt:i4>
      </vt:variant>
      <vt:variant>
        <vt:i4>0</vt:i4>
      </vt:variant>
      <vt:variant>
        <vt:i4>5</vt:i4>
      </vt:variant>
      <vt:variant>
        <vt:lpwstr/>
      </vt:variant>
      <vt:variant>
        <vt:lpwstr>_ENREF_18</vt:lpwstr>
      </vt:variant>
      <vt:variant>
        <vt:i4>4194315</vt:i4>
      </vt:variant>
      <vt:variant>
        <vt:i4>153</vt:i4>
      </vt:variant>
      <vt:variant>
        <vt:i4>0</vt:i4>
      </vt:variant>
      <vt:variant>
        <vt:i4>5</vt:i4>
      </vt:variant>
      <vt:variant>
        <vt:lpwstr/>
      </vt:variant>
      <vt:variant>
        <vt:lpwstr>_ENREF_17</vt:lpwstr>
      </vt:variant>
      <vt:variant>
        <vt:i4>4194315</vt:i4>
      </vt:variant>
      <vt:variant>
        <vt:i4>147</vt:i4>
      </vt:variant>
      <vt:variant>
        <vt:i4>0</vt:i4>
      </vt:variant>
      <vt:variant>
        <vt:i4>5</vt:i4>
      </vt:variant>
      <vt:variant>
        <vt:lpwstr/>
      </vt:variant>
      <vt:variant>
        <vt:lpwstr>_ENREF_16</vt:lpwstr>
      </vt:variant>
      <vt:variant>
        <vt:i4>4194315</vt:i4>
      </vt:variant>
      <vt:variant>
        <vt:i4>141</vt:i4>
      </vt:variant>
      <vt:variant>
        <vt:i4>0</vt:i4>
      </vt:variant>
      <vt:variant>
        <vt:i4>5</vt:i4>
      </vt:variant>
      <vt:variant>
        <vt:lpwstr/>
      </vt:variant>
      <vt:variant>
        <vt:lpwstr>_ENREF_15</vt:lpwstr>
      </vt:variant>
      <vt:variant>
        <vt:i4>4194315</vt:i4>
      </vt:variant>
      <vt:variant>
        <vt:i4>132</vt:i4>
      </vt:variant>
      <vt:variant>
        <vt:i4>0</vt:i4>
      </vt:variant>
      <vt:variant>
        <vt:i4>5</vt:i4>
      </vt:variant>
      <vt:variant>
        <vt:lpwstr/>
      </vt:variant>
      <vt:variant>
        <vt:lpwstr>_ENREF_14</vt:lpwstr>
      </vt:variant>
      <vt:variant>
        <vt:i4>4587531</vt:i4>
      </vt:variant>
      <vt:variant>
        <vt:i4>124</vt:i4>
      </vt:variant>
      <vt:variant>
        <vt:i4>0</vt:i4>
      </vt:variant>
      <vt:variant>
        <vt:i4>5</vt:i4>
      </vt:variant>
      <vt:variant>
        <vt:lpwstr/>
      </vt:variant>
      <vt:variant>
        <vt:lpwstr>_ENREF_7</vt:lpwstr>
      </vt:variant>
      <vt:variant>
        <vt:i4>4653067</vt:i4>
      </vt:variant>
      <vt:variant>
        <vt:i4>121</vt:i4>
      </vt:variant>
      <vt:variant>
        <vt:i4>0</vt:i4>
      </vt:variant>
      <vt:variant>
        <vt:i4>5</vt:i4>
      </vt:variant>
      <vt:variant>
        <vt:lpwstr/>
      </vt:variant>
      <vt:variant>
        <vt:lpwstr>_ENREF_6</vt:lpwstr>
      </vt:variant>
      <vt:variant>
        <vt:i4>4587531</vt:i4>
      </vt:variant>
      <vt:variant>
        <vt:i4>113</vt:i4>
      </vt:variant>
      <vt:variant>
        <vt:i4>0</vt:i4>
      </vt:variant>
      <vt:variant>
        <vt:i4>5</vt:i4>
      </vt:variant>
      <vt:variant>
        <vt:lpwstr/>
      </vt:variant>
      <vt:variant>
        <vt:lpwstr>_ENREF_7</vt:lpwstr>
      </vt:variant>
      <vt:variant>
        <vt:i4>4194315</vt:i4>
      </vt:variant>
      <vt:variant>
        <vt:i4>83</vt:i4>
      </vt:variant>
      <vt:variant>
        <vt:i4>0</vt:i4>
      </vt:variant>
      <vt:variant>
        <vt:i4>5</vt:i4>
      </vt:variant>
      <vt:variant>
        <vt:lpwstr/>
      </vt:variant>
      <vt:variant>
        <vt:lpwstr>_ENREF_13</vt:lpwstr>
      </vt:variant>
      <vt:variant>
        <vt:i4>4194315</vt:i4>
      </vt:variant>
      <vt:variant>
        <vt:i4>74</vt:i4>
      </vt:variant>
      <vt:variant>
        <vt:i4>0</vt:i4>
      </vt:variant>
      <vt:variant>
        <vt:i4>5</vt:i4>
      </vt:variant>
      <vt:variant>
        <vt:lpwstr/>
      </vt:variant>
      <vt:variant>
        <vt:lpwstr>_ENREF_12</vt:lpwstr>
      </vt:variant>
      <vt:variant>
        <vt:i4>4194315</vt:i4>
      </vt:variant>
      <vt:variant>
        <vt:i4>68</vt:i4>
      </vt:variant>
      <vt:variant>
        <vt:i4>0</vt:i4>
      </vt:variant>
      <vt:variant>
        <vt:i4>5</vt:i4>
      </vt:variant>
      <vt:variant>
        <vt:lpwstr/>
      </vt:variant>
      <vt:variant>
        <vt:lpwstr>_ENREF_11</vt:lpwstr>
      </vt:variant>
      <vt:variant>
        <vt:i4>4194315</vt:i4>
      </vt:variant>
      <vt:variant>
        <vt:i4>62</vt:i4>
      </vt:variant>
      <vt:variant>
        <vt:i4>0</vt:i4>
      </vt:variant>
      <vt:variant>
        <vt:i4>5</vt:i4>
      </vt:variant>
      <vt:variant>
        <vt:lpwstr/>
      </vt:variant>
      <vt:variant>
        <vt:lpwstr>_ENREF_10</vt:lpwstr>
      </vt:variant>
      <vt:variant>
        <vt:i4>4718603</vt:i4>
      </vt:variant>
      <vt:variant>
        <vt:i4>56</vt:i4>
      </vt:variant>
      <vt:variant>
        <vt:i4>0</vt:i4>
      </vt:variant>
      <vt:variant>
        <vt:i4>5</vt:i4>
      </vt:variant>
      <vt:variant>
        <vt:lpwstr/>
      </vt:variant>
      <vt:variant>
        <vt:lpwstr>_ENREF_9</vt:lpwstr>
      </vt:variant>
      <vt:variant>
        <vt:i4>4784139</vt:i4>
      </vt:variant>
      <vt:variant>
        <vt:i4>50</vt:i4>
      </vt:variant>
      <vt:variant>
        <vt:i4>0</vt:i4>
      </vt:variant>
      <vt:variant>
        <vt:i4>5</vt:i4>
      </vt:variant>
      <vt:variant>
        <vt:lpwstr/>
      </vt:variant>
      <vt:variant>
        <vt:lpwstr>_ENREF_8</vt:lpwstr>
      </vt:variant>
      <vt:variant>
        <vt:i4>4587531</vt:i4>
      </vt:variant>
      <vt:variant>
        <vt:i4>44</vt:i4>
      </vt:variant>
      <vt:variant>
        <vt:i4>0</vt:i4>
      </vt:variant>
      <vt:variant>
        <vt:i4>5</vt:i4>
      </vt:variant>
      <vt:variant>
        <vt:lpwstr/>
      </vt:variant>
      <vt:variant>
        <vt:lpwstr>_ENREF_7</vt:lpwstr>
      </vt:variant>
      <vt:variant>
        <vt:i4>4653067</vt:i4>
      </vt:variant>
      <vt:variant>
        <vt:i4>38</vt:i4>
      </vt:variant>
      <vt:variant>
        <vt:i4>0</vt:i4>
      </vt:variant>
      <vt:variant>
        <vt:i4>5</vt:i4>
      </vt:variant>
      <vt:variant>
        <vt:lpwstr/>
      </vt:variant>
      <vt:variant>
        <vt:lpwstr>_ENREF_6</vt:lpwstr>
      </vt:variant>
      <vt:variant>
        <vt:i4>4456459</vt:i4>
      </vt:variant>
      <vt:variant>
        <vt:i4>32</vt:i4>
      </vt:variant>
      <vt:variant>
        <vt:i4>0</vt:i4>
      </vt:variant>
      <vt:variant>
        <vt:i4>5</vt:i4>
      </vt:variant>
      <vt:variant>
        <vt:lpwstr/>
      </vt:variant>
      <vt:variant>
        <vt:lpwstr>_ENREF_5</vt:lpwstr>
      </vt:variant>
      <vt:variant>
        <vt:i4>4521995</vt:i4>
      </vt:variant>
      <vt:variant>
        <vt:i4>26</vt:i4>
      </vt:variant>
      <vt:variant>
        <vt:i4>0</vt:i4>
      </vt:variant>
      <vt:variant>
        <vt:i4>5</vt:i4>
      </vt:variant>
      <vt:variant>
        <vt:lpwstr/>
      </vt:variant>
      <vt:variant>
        <vt:lpwstr>_ENREF_4</vt:lpwstr>
      </vt:variant>
      <vt:variant>
        <vt:i4>4325387</vt:i4>
      </vt:variant>
      <vt:variant>
        <vt:i4>20</vt:i4>
      </vt:variant>
      <vt:variant>
        <vt:i4>0</vt:i4>
      </vt:variant>
      <vt:variant>
        <vt:i4>5</vt:i4>
      </vt:variant>
      <vt:variant>
        <vt:lpwstr/>
      </vt:variant>
      <vt:variant>
        <vt:lpwstr>_ENREF_3</vt:lpwstr>
      </vt:variant>
      <vt:variant>
        <vt:i4>4390923</vt:i4>
      </vt:variant>
      <vt:variant>
        <vt:i4>14</vt:i4>
      </vt:variant>
      <vt:variant>
        <vt:i4>0</vt:i4>
      </vt:variant>
      <vt:variant>
        <vt:i4>5</vt:i4>
      </vt:variant>
      <vt:variant>
        <vt:lpwstr/>
      </vt:variant>
      <vt:variant>
        <vt:lpwstr>_ENREF_2</vt:lpwstr>
      </vt:variant>
      <vt:variant>
        <vt:i4>4194315</vt:i4>
      </vt:variant>
      <vt:variant>
        <vt:i4>8</vt:i4>
      </vt:variant>
      <vt:variant>
        <vt:i4>0</vt:i4>
      </vt:variant>
      <vt:variant>
        <vt:i4>5</vt:i4>
      </vt:variant>
      <vt:variant>
        <vt:lpwstr/>
      </vt:variant>
      <vt:variant>
        <vt:lpwstr>_ENREF_1</vt:lpwstr>
      </vt:variant>
      <vt:variant>
        <vt:i4>1179738</vt:i4>
      </vt:variant>
      <vt:variant>
        <vt:i4>3</vt:i4>
      </vt:variant>
      <vt:variant>
        <vt:i4>0</vt:i4>
      </vt:variant>
      <vt:variant>
        <vt:i4>5</vt:i4>
      </vt:variant>
      <vt:variant>
        <vt:lpwstr>http://iopscience.iop.org/search?searchType=selectedPacsMscCode&amp;primarypacs=01.50.H-&amp;time=all&amp;query=</vt:lpwstr>
      </vt:variant>
      <vt:variant>
        <vt:lpwstr/>
      </vt:variant>
      <vt:variant>
        <vt:i4>5898271</vt:i4>
      </vt:variant>
      <vt:variant>
        <vt:i4>0</vt:i4>
      </vt:variant>
      <vt:variant>
        <vt:i4>0</vt:i4>
      </vt:variant>
      <vt:variant>
        <vt:i4>5</vt:i4>
      </vt:variant>
      <vt:variant>
        <vt:lpwstr>http://iopscience.iop.org/search?searchType=selectedPacsMscCode&amp;primarypacs=01.40.-d&amp;time=all&amp;query=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WEE_Loo_Kang@moe.gov.sg</dc:creator>
  <cp:lastModifiedBy>s6909615h</cp:lastModifiedBy>
  <cp:revision>2</cp:revision>
  <cp:lastPrinted>2012-04-23T01:50:00Z</cp:lastPrinted>
  <dcterms:created xsi:type="dcterms:W3CDTF">2013-09-25T04:34:00Z</dcterms:created>
  <dcterms:modified xsi:type="dcterms:W3CDTF">2013-09-25T04:34:00Z</dcterms:modified>
</cp:coreProperties>
</file>